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E4" w:rsidRDefault="00C95AE4">
      <w:pPr>
        <w:pStyle w:val="ConsPlusTitle"/>
        <w:ind w:firstLine="540"/>
        <w:jc w:val="both"/>
        <w:outlineLvl w:val="0"/>
      </w:pPr>
      <w:r>
        <w:t>Статья 18. Запрос информации о деятельности государственных органов и органов местного самоуправления</w:t>
      </w:r>
    </w:p>
    <w:p w:rsidR="00C95AE4" w:rsidRDefault="00C95AE4">
      <w:pPr>
        <w:pStyle w:val="ConsPlusNormal"/>
        <w:ind w:firstLine="540"/>
        <w:jc w:val="both"/>
      </w:pPr>
    </w:p>
    <w:p w:rsidR="00C95AE4" w:rsidRDefault="00C95AE4">
      <w:pPr>
        <w:pStyle w:val="ConsPlusNormal"/>
        <w:ind w:firstLine="540"/>
        <w:jc w:val="both"/>
      </w:pPr>
      <w:r>
        <w:t>1. Пользователь информацией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</w:t>
      </w:r>
      <w:proofErr w:type="gramEnd"/>
      <w:r>
        <w:t xml:space="preserve">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>
        <w:t>,</w:t>
      </w:r>
      <w:proofErr w:type="gramEnd"/>
      <w:r>
        <w:t xml:space="preserve">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 xml:space="preserve"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</w:t>
      </w:r>
      <w:r>
        <w:lastRenderedPageBreak/>
        <w:t>деятельности указанных органов.</w:t>
      </w:r>
    </w:p>
    <w:p w:rsidR="00C95AE4" w:rsidRDefault="00C95AE4">
      <w:pPr>
        <w:pStyle w:val="ConsPlusNormal"/>
        <w:spacing w:before="220"/>
        <w:ind w:firstLine="540"/>
        <w:jc w:val="both"/>
      </w:pPr>
      <w:r>
        <w:t>9. 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C95AE4" w:rsidRDefault="00E2564D">
      <w:pPr>
        <w:pStyle w:val="ConsPlusNormal"/>
      </w:pPr>
      <w:hyperlink r:id="rId4" w:history="1">
        <w:r w:rsidR="00C95AE4">
          <w:rPr>
            <w:i/>
            <w:color w:val="0000FF"/>
          </w:rPr>
          <w:br/>
          <w:t>ст. 18, Федеральный закон от 09.02.2009 N 8-ФЗ (ред. от 28.12.2017) "Об обеспечении доступа к информации о деятельности государственных органов и органов местного самоуправления" {</w:t>
        </w:r>
        <w:proofErr w:type="spellStart"/>
        <w:r w:rsidR="00C95AE4">
          <w:rPr>
            <w:i/>
            <w:color w:val="0000FF"/>
          </w:rPr>
          <w:t>КонсультантПлюс</w:t>
        </w:r>
        <w:proofErr w:type="spellEnd"/>
        <w:r w:rsidR="00C95AE4">
          <w:rPr>
            <w:i/>
            <w:color w:val="0000FF"/>
          </w:rPr>
          <w:t>}</w:t>
        </w:r>
      </w:hyperlink>
      <w:r w:rsidR="00C95AE4">
        <w:br/>
      </w:r>
    </w:p>
    <w:p w:rsidR="00DD1ECB" w:rsidRDefault="00DD1ECB"/>
    <w:sectPr w:rsidR="00DD1ECB" w:rsidSect="007B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95AE4"/>
    <w:rsid w:val="00107B91"/>
    <w:rsid w:val="00C95AE4"/>
    <w:rsid w:val="00DD1ECB"/>
    <w:rsid w:val="00E2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5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2A5B008F7AAFCF16C2E3F5BC8A7E944088FFAC5BA29EA918CE26423A077CAD04FB04799E562742rCa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Company>DG Win&amp;Soft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myakushev</dc:creator>
  <cp:lastModifiedBy>Лена</cp:lastModifiedBy>
  <cp:revision>2</cp:revision>
  <dcterms:created xsi:type="dcterms:W3CDTF">2018-08-24T01:29:00Z</dcterms:created>
  <dcterms:modified xsi:type="dcterms:W3CDTF">2018-08-24T01:29:00Z</dcterms:modified>
</cp:coreProperties>
</file>