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D" w:rsidRDefault="00BE160A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E160A"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25pt;height:90.75pt" fillcolor="red" strokecolor="#00b050" strokeweight="1.5pt">
            <v:shadow color="#900"/>
            <v:textpath style="font-family:&quot;Impact&quot;;v-text-kern:t" trim="t" fitpath="t" xscale="f" string="Что такое музыкальный руководитель&#10;в детском саду?"/>
          </v:shape>
        </w:pict>
      </w:r>
    </w:p>
    <w:p w:rsidR="00B21C7D" w:rsidRDefault="00B21C7D" w:rsidP="000612BB">
      <w:pPr>
        <w:pStyle w:val="a3"/>
        <w:spacing w:line="225" w:lineRule="atLeast"/>
        <w:rPr>
          <w:color w:val="000000"/>
          <w:sz w:val="28"/>
          <w:szCs w:val="28"/>
        </w:rPr>
      </w:pPr>
    </w:p>
    <w:p w:rsidR="00B21C7D" w:rsidRPr="00B21C7D" w:rsidRDefault="00B21C7D" w:rsidP="00B21C7D">
      <w:pPr>
        <w:pStyle w:val="a3"/>
        <w:spacing w:line="225" w:lineRule="atLeast"/>
        <w:jc w:val="center"/>
        <w:rPr>
          <w:b/>
          <w:color w:val="FF0000"/>
          <w:sz w:val="36"/>
          <w:szCs w:val="36"/>
        </w:rPr>
      </w:pPr>
      <w:r w:rsidRPr="00B21C7D">
        <w:rPr>
          <w:b/>
          <w:color w:val="FF0000"/>
          <w:sz w:val="36"/>
          <w:szCs w:val="36"/>
        </w:rPr>
        <w:t>Консультация для родителей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Не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line="225" w:lineRule="atLeast"/>
        <w:jc w:val="center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Праздни</w:t>
      </w:r>
      <w:r w:rsidR="00C747FE">
        <w:rPr>
          <w:b/>
          <w:bCs/>
          <w:color w:val="000000"/>
          <w:sz w:val="28"/>
          <w:szCs w:val="28"/>
        </w:rPr>
        <w:t>к</w:t>
      </w:r>
      <w:r w:rsidRPr="00B21C7D">
        <w:rPr>
          <w:b/>
          <w:bCs/>
          <w:color w:val="000000"/>
          <w:sz w:val="28"/>
          <w:szCs w:val="28"/>
        </w:rPr>
        <w:t xml:space="preserve"> умений, умное веселье!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B21C7D">
        <w:rPr>
          <w:b/>
          <w:bCs/>
          <w:color w:val="000000"/>
          <w:sz w:val="28"/>
          <w:szCs w:val="28"/>
        </w:rPr>
        <w:t>«настройкой 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вступлением в мир музыки»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Настраивая, педагог:</w:t>
      </w: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«натягивает струны на определённую высоту»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развивает музыкальность (чувство ритма, интонацию, </w:t>
      </w:r>
      <w:proofErr w:type="spellStart"/>
      <w:r w:rsidRPr="00B21C7D">
        <w:rPr>
          <w:color w:val="000000"/>
          <w:sz w:val="28"/>
          <w:szCs w:val="28"/>
        </w:rPr>
        <w:t>звуковысотный</w:t>
      </w:r>
      <w:proofErr w:type="spellEnd"/>
      <w:r w:rsidRPr="00B21C7D">
        <w:rPr>
          <w:color w:val="000000"/>
          <w:sz w:val="28"/>
          <w:szCs w:val="28"/>
        </w:rPr>
        <w:t xml:space="preserve"> слух, музыкальную память)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0612BB" w:rsidRPr="00B21C7D" w:rsidRDefault="00B57938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</w:t>
      </w:r>
      <w:r w:rsidR="000612BB" w:rsidRPr="00B21C7D">
        <w:rPr>
          <w:b/>
          <w:bCs/>
          <w:color w:val="000000"/>
          <w:sz w:val="28"/>
          <w:szCs w:val="28"/>
        </w:rPr>
        <w:t xml:space="preserve">риспосабливает для </w:t>
      </w:r>
      <w:proofErr w:type="gramStart"/>
      <w:r w:rsidR="000612BB" w:rsidRPr="00B21C7D">
        <w:rPr>
          <w:b/>
          <w:bCs/>
          <w:color w:val="000000"/>
          <w:sz w:val="28"/>
          <w:szCs w:val="28"/>
        </w:rPr>
        <w:t>приёма</w:t>
      </w:r>
      <w:proofErr w:type="gramEnd"/>
      <w:r w:rsidR="000612BB" w:rsidRPr="00B21C7D">
        <w:rPr>
          <w:b/>
          <w:bCs/>
          <w:color w:val="000000"/>
          <w:sz w:val="28"/>
          <w:szCs w:val="28"/>
        </w:rPr>
        <w:t xml:space="preserve"> каких</w:t>
      </w:r>
      <w:r>
        <w:rPr>
          <w:b/>
          <w:bCs/>
          <w:color w:val="000000"/>
          <w:sz w:val="28"/>
          <w:szCs w:val="28"/>
        </w:rPr>
        <w:t>-</w:t>
      </w:r>
      <w:r w:rsidR="000612BB" w:rsidRPr="00B21C7D">
        <w:rPr>
          <w:b/>
          <w:bCs/>
          <w:color w:val="000000"/>
          <w:sz w:val="28"/>
          <w:szCs w:val="28"/>
        </w:rPr>
        <w:t xml:space="preserve"> либо радиоволн»</w:t>
      </w:r>
      <w:r w:rsidR="000612BB" w:rsidRPr="00B21C7D">
        <w:rPr>
          <w:rStyle w:val="apple-converted-space"/>
          <w:color w:val="000000"/>
          <w:sz w:val="28"/>
          <w:szCs w:val="28"/>
        </w:rPr>
        <w:t> </w:t>
      </w:r>
      <w:r w:rsidR="000612BB" w:rsidRPr="00B21C7D">
        <w:rPr>
          <w:color w:val="000000"/>
          <w:sz w:val="28"/>
          <w:szCs w:val="28"/>
        </w:rPr>
        <w:t xml:space="preserve">- выбирая музыкальный материал, формирует способность ребёнка воспринимать </w:t>
      </w:r>
      <w:proofErr w:type="spellStart"/>
      <w:r w:rsidR="000612BB" w:rsidRPr="00B21C7D">
        <w:rPr>
          <w:color w:val="000000"/>
          <w:sz w:val="28"/>
          <w:szCs w:val="28"/>
        </w:rPr>
        <w:t>разностилевую</w:t>
      </w:r>
      <w:proofErr w:type="spellEnd"/>
      <w:r w:rsidR="000612BB" w:rsidRPr="00B21C7D">
        <w:rPr>
          <w:color w:val="000000"/>
          <w:sz w:val="28"/>
          <w:szCs w:val="28"/>
        </w:rPr>
        <w:t xml:space="preserve"> музыку, прививает вкус, развивает певческий диапазон, знакомит с азами теории музыки;</w:t>
      </w:r>
      <w:r w:rsidR="000612BB" w:rsidRPr="00B21C7D">
        <w:rPr>
          <w:rStyle w:val="apple-converted-space"/>
          <w:color w:val="000000"/>
          <w:sz w:val="28"/>
          <w:szCs w:val="28"/>
        </w:rPr>
        <w:t> </w:t>
      </w:r>
      <w:r w:rsidR="000612BB" w:rsidRPr="00B21C7D">
        <w:rPr>
          <w:i/>
          <w:iCs/>
          <w:color w:val="000000"/>
          <w:sz w:val="28"/>
          <w:szCs w:val="28"/>
        </w:rPr>
        <w:t>                </w:t>
      </w:r>
    </w:p>
    <w:p w:rsidR="000612BB" w:rsidRPr="00B21C7D" w:rsidRDefault="00B57938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</w:t>
      </w:r>
      <w:r w:rsidR="000612BB" w:rsidRPr="00B21C7D">
        <w:rPr>
          <w:b/>
          <w:bCs/>
          <w:color w:val="000000"/>
          <w:sz w:val="28"/>
          <w:szCs w:val="28"/>
        </w:rPr>
        <w:t>алаживает»</w:t>
      </w:r>
      <w:r w:rsidR="000612BB" w:rsidRPr="00B21C7D">
        <w:rPr>
          <w:i/>
          <w:iCs/>
          <w:color w:val="000000"/>
          <w:sz w:val="28"/>
          <w:szCs w:val="28"/>
        </w:rPr>
        <w:t>-</w:t>
      </w:r>
      <w:r w:rsidR="000612BB"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="000612BB" w:rsidRPr="00B21C7D">
        <w:rPr>
          <w:color w:val="000000"/>
          <w:sz w:val="28"/>
          <w:szCs w:val="28"/>
        </w:rPr>
        <w:t>учит слушать и слышать музыку;</w:t>
      </w:r>
    </w:p>
    <w:p w:rsidR="000612BB" w:rsidRPr="00B21C7D" w:rsidRDefault="00B57938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</w:t>
      </w:r>
      <w:r w:rsidR="000612BB" w:rsidRPr="00B21C7D">
        <w:rPr>
          <w:b/>
          <w:bCs/>
          <w:color w:val="000000"/>
          <w:sz w:val="28"/>
          <w:szCs w:val="28"/>
        </w:rPr>
        <w:t>риводит в какое-то соответствие настроение»</w:t>
      </w:r>
      <w:r w:rsidR="000612BB" w:rsidRPr="00B21C7D">
        <w:rPr>
          <w:rStyle w:val="apple-converted-space"/>
          <w:color w:val="000000"/>
          <w:sz w:val="28"/>
          <w:szCs w:val="28"/>
        </w:rPr>
        <w:t> </w:t>
      </w:r>
      <w:r w:rsidR="000612BB" w:rsidRPr="00B21C7D">
        <w:rPr>
          <w:i/>
          <w:iCs/>
          <w:color w:val="000000"/>
          <w:sz w:val="28"/>
          <w:szCs w:val="28"/>
        </w:rPr>
        <w:t>-</w:t>
      </w:r>
      <w:r w:rsidR="000612BB"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="000612BB" w:rsidRPr="00B21C7D">
        <w:rPr>
          <w:color w:val="000000"/>
          <w:sz w:val="28"/>
          <w:szCs w:val="28"/>
        </w:rPr>
        <w:t>развивает эмоциональность, сопереживание, способность созерцать;</w:t>
      </w:r>
      <w:r w:rsidR="000612BB" w:rsidRPr="00B21C7D">
        <w:rPr>
          <w:i/>
          <w:iCs/>
          <w:color w:val="000000"/>
          <w:sz w:val="28"/>
          <w:szCs w:val="28"/>
        </w:rPr>
        <w:t> </w:t>
      </w:r>
    </w:p>
    <w:p w:rsidR="000612BB" w:rsidRPr="00B21C7D" w:rsidRDefault="00B57938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</w:t>
      </w:r>
      <w:r w:rsidR="000612BB" w:rsidRPr="00B21C7D">
        <w:rPr>
          <w:b/>
          <w:bCs/>
          <w:color w:val="000000"/>
          <w:sz w:val="28"/>
          <w:szCs w:val="28"/>
        </w:rPr>
        <w:t>риводит в нужное техническое соответствие»</w:t>
      </w:r>
      <w:r w:rsidR="000612BB"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="000612BB" w:rsidRPr="00B21C7D">
        <w:rPr>
          <w:i/>
          <w:iCs/>
          <w:color w:val="000000"/>
          <w:sz w:val="28"/>
          <w:szCs w:val="28"/>
        </w:rPr>
        <w:t>–</w:t>
      </w:r>
      <w:r w:rsidR="000612BB" w:rsidRPr="00B21C7D">
        <w:rPr>
          <w:rStyle w:val="apple-converted-space"/>
          <w:color w:val="000000"/>
          <w:sz w:val="28"/>
          <w:szCs w:val="28"/>
        </w:rPr>
        <w:t> </w:t>
      </w:r>
      <w:r w:rsidR="000612BB" w:rsidRPr="00B21C7D">
        <w:rPr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="000612BB" w:rsidRPr="00B21C7D">
        <w:rPr>
          <w:color w:val="000000"/>
          <w:sz w:val="28"/>
          <w:szCs w:val="28"/>
        </w:rPr>
        <w:t>коммуникативность</w:t>
      </w:r>
      <w:proofErr w:type="spellEnd"/>
      <w:r w:rsidR="000612BB" w:rsidRPr="00B21C7D">
        <w:rPr>
          <w:color w:val="000000"/>
          <w:sz w:val="28"/>
          <w:szCs w:val="28"/>
        </w:rPr>
        <w:t>, чувства партнёрства;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i/>
          <w:iCs/>
          <w:color w:val="000000"/>
          <w:sz w:val="28"/>
          <w:szCs w:val="28"/>
        </w:rPr>
        <w:t> </w:t>
      </w:r>
      <w:r w:rsidR="00B57938">
        <w:rPr>
          <w:b/>
          <w:bCs/>
          <w:color w:val="000000"/>
          <w:sz w:val="28"/>
          <w:szCs w:val="28"/>
        </w:rPr>
        <w:t>«В</w:t>
      </w:r>
      <w:r w:rsidRPr="00B21C7D">
        <w:rPr>
          <w:b/>
          <w:bCs/>
          <w:color w:val="000000"/>
          <w:sz w:val="28"/>
          <w:szCs w:val="28"/>
        </w:rPr>
        <w:t>нушает мысли-чувства по отношению к кому-то»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C747FE" w:rsidRDefault="00C747FE" w:rsidP="000612BB">
      <w:pPr>
        <w:pStyle w:val="a3"/>
        <w:spacing w:line="225" w:lineRule="atLeast"/>
        <w:rPr>
          <w:b/>
          <w:bCs/>
          <w:color w:val="000000"/>
          <w:sz w:val="28"/>
          <w:szCs w:val="28"/>
        </w:rPr>
      </w:pP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lastRenderedPageBreak/>
        <w:t>Педагог, помогая ребёнку: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bookmarkStart w:id="0" w:name="_GoBack"/>
      <w:bookmarkEnd w:id="0"/>
      <w:r w:rsidRPr="00B21C7D">
        <w:rPr>
          <w:b/>
          <w:bCs/>
          <w:color w:val="000000"/>
          <w:sz w:val="28"/>
          <w:szCs w:val="28"/>
        </w:rPr>
        <w:t>«вступить, войти куда-то»</w:t>
      </w:r>
      <w:r w:rsidR="00481C45"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b/>
          <w:bCs/>
          <w:color w:val="000000"/>
          <w:sz w:val="28"/>
          <w:szCs w:val="28"/>
        </w:rPr>
        <w:t>-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заботиться о естественности этого события и выстилает дорогу ярким «ковром»</w:t>
      </w:r>
      <w:r w:rsidR="00481C45">
        <w:rPr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своей методики</w:t>
      </w:r>
      <w:r w:rsidRPr="00B21C7D">
        <w:rPr>
          <w:b/>
          <w:bCs/>
          <w:i/>
          <w:iCs/>
          <w:color w:val="000000"/>
          <w:sz w:val="28"/>
          <w:szCs w:val="28"/>
        </w:rPr>
        <w:t>:</w:t>
      </w:r>
      <w:r w:rsidRPr="00B21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«Смело иди, малыш, я с тобой!»;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«</w:t>
      </w:r>
      <w:r w:rsidRPr="00B21C7D">
        <w:rPr>
          <w:b/>
          <w:bCs/>
          <w:color w:val="000000"/>
          <w:sz w:val="28"/>
          <w:szCs w:val="28"/>
        </w:rPr>
        <w:t>начать делать что-то»</w:t>
      </w:r>
      <w:r w:rsidR="00481C45">
        <w:rPr>
          <w:b/>
          <w:bCs/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– предлагает богатый выбор образов, приёмов исполнения, а ребёнок</w:t>
      </w:r>
      <w:proofErr w:type="gramStart"/>
      <w:r w:rsidRPr="00B21C7D">
        <w:rPr>
          <w:color w:val="000000"/>
          <w:sz w:val="28"/>
          <w:szCs w:val="28"/>
        </w:rPr>
        <w:t xml:space="preserve"> ,</w:t>
      </w:r>
      <w:proofErr w:type="gramEnd"/>
      <w:r w:rsidRPr="00B21C7D">
        <w:rPr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481C45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  <w:r w:rsidRPr="00481C45">
        <w:rPr>
          <w:rStyle w:val="a4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314950" cy="5314950"/>
            <wp:effectExtent l="0" t="0" r="0" b="0"/>
            <wp:docPr id="1" name="Рисунок 1" descr="D:\картинки\музыка\10555555-Treble-clef-is-bird-Stock-Vector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музыка\10555555-Treble-clef-is-bird-Stock-Vector-sing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C0242D">
      <w:pPr>
        <w:pStyle w:val="a3"/>
        <w:spacing w:before="0" w:beforeAutospacing="0" w:after="0" w:afterAutospacing="0" w:line="225" w:lineRule="atLeast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C0242D" w:rsidRPr="00C0242D" w:rsidRDefault="00C0242D" w:rsidP="00C0242D">
      <w:pPr>
        <w:spacing w:after="0" w:line="405" w:lineRule="atLeast"/>
        <w:jc w:val="center"/>
        <w:rPr>
          <w:rFonts w:ascii="Helvetica" w:eastAsia="Times New Roman" w:hAnsi="Helvetica" w:cs="Helvetica"/>
          <w:color w:val="FF0000"/>
          <w:sz w:val="40"/>
          <w:szCs w:val="40"/>
          <w:lang w:eastAsia="ru-RU"/>
        </w:rPr>
      </w:pPr>
      <w:r w:rsidRPr="00C0242D">
        <w:rPr>
          <w:rFonts w:ascii="Monotype Corsiva" w:eastAsia="Times New Roman" w:hAnsi="Monotype Corsiva" w:cs="Helvetica"/>
          <w:b/>
          <w:bCs/>
          <w:color w:val="FF0000"/>
          <w:sz w:val="40"/>
          <w:szCs w:val="40"/>
          <w:lang w:eastAsia="ru-RU"/>
        </w:rPr>
        <w:t>НЕМНОГО О МУЗЫКАЛЬНОСТИ ДЕТЕЙ.</w:t>
      </w:r>
    </w:p>
    <w:p w:rsidR="00C0242D" w:rsidRPr="00C0242D" w:rsidRDefault="00C0242D" w:rsidP="00C0242D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Вопреки </w:t>
      </w:r>
      <w:proofErr w:type="gramStart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расхожим</w:t>
      </w:r>
      <w:proofErr w:type="gramEnd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мнениям, </w:t>
      </w: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задатки</w:t>
      </w: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 музыкальной деятельности имеются у каждого ребёнка без исключения. Именно </w:t>
      </w: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задатки</w:t>
      </w: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:rsidR="00C0242D" w:rsidRPr="00C0242D" w:rsidRDefault="00C0242D" w:rsidP="00C0242D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РОДИТЕЛЕЙ.</w:t>
      </w:r>
    </w:p>
    <w:p w:rsidR="00C0242D" w:rsidRPr="00C0242D" w:rsidRDefault="00C0242D" w:rsidP="00C0242D">
      <w:pPr>
        <w:spacing w:after="0" w:line="405" w:lineRule="atLeast"/>
        <w:ind w:left="567" w:hanging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2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C0242D" w:rsidRPr="00C0242D" w:rsidRDefault="00C0242D" w:rsidP="00C0242D">
      <w:pPr>
        <w:spacing w:after="0" w:line="405" w:lineRule="atLeast"/>
        <w:ind w:left="567" w:hanging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</w:t>
      </w:r>
      <w:proofErr w:type="gramStart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C0242D" w:rsidRPr="00C0242D" w:rsidRDefault="00C0242D" w:rsidP="00C0242D">
      <w:pPr>
        <w:spacing w:after="0" w:line="405" w:lineRule="atLeast"/>
        <w:ind w:left="567" w:hanging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Отсутствие какой-либо способностей может тормозить развитие остальных, так как все способности связаны между собой.</w:t>
      </w:r>
      <w:proofErr w:type="gramEnd"/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Значит, задачей взрослого является устранение не желаемого тормоза.</w:t>
      </w:r>
    </w:p>
    <w:p w:rsidR="00C0242D" w:rsidRPr="00C0242D" w:rsidRDefault="00C0242D" w:rsidP="00C0242D">
      <w:pPr>
        <w:spacing w:after="0" w:line="405" w:lineRule="atLeast"/>
        <w:ind w:left="567" w:hanging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C0242D" w:rsidRPr="00C0242D" w:rsidRDefault="00C0242D" w:rsidP="00C0242D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B21C7D" w:rsidRPr="00C0242D" w:rsidRDefault="00C0242D" w:rsidP="00C0242D">
      <w:pPr>
        <w:spacing w:after="0" w:line="405" w:lineRule="atLeast"/>
        <w:ind w:left="142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5F4E3F" w:rsidRPr="00B21C7D" w:rsidRDefault="005F4E3F">
      <w:pPr>
        <w:rPr>
          <w:rFonts w:ascii="Times New Roman" w:hAnsi="Times New Roman" w:cs="Times New Roman"/>
          <w:sz w:val="28"/>
          <w:szCs w:val="28"/>
        </w:rPr>
      </w:pP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BB"/>
    <w:rsid w:val="000612BB"/>
    <w:rsid w:val="00481C45"/>
    <w:rsid w:val="005F4E3F"/>
    <w:rsid w:val="009A61FD"/>
    <w:rsid w:val="00B21C7D"/>
    <w:rsid w:val="00B57938"/>
    <w:rsid w:val="00BE160A"/>
    <w:rsid w:val="00C0242D"/>
    <w:rsid w:val="00C747FE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Microsoft Office</cp:lastModifiedBy>
  <cp:revision>7</cp:revision>
  <cp:lastPrinted>2017-12-19T08:13:00Z</cp:lastPrinted>
  <dcterms:created xsi:type="dcterms:W3CDTF">2012-01-18T16:41:00Z</dcterms:created>
  <dcterms:modified xsi:type="dcterms:W3CDTF">2021-03-26T03:52:00Z</dcterms:modified>
</cp:coreProperties>
</file>