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31" w:rsidRPr="00757431" w:rsidRDefault="00757431" w:rsidP="00757431">
      <w:pPr>
        <w:shd w:val="clear" w:color="auto" w:fill="FFFFFF"/>
        <w:spacing w:after="0" w:line="389" w:lineRule="atLeast"/>
        <w:jc w:val="center"/>
        <w:outlineLvl w:val="0"/>
        <w:rPr>
          <w:rFonts w:ascii="Times New Roman" w:eastAsia="Times New Roman" w:hAnsi="Times New Roman" w:cs="Times New Roman"/>
          <w:kern w:val="36"/>
          <w:sz w:val="28"/>
          <w:szCs w:val="28"/>
        </w:rPr>
      </w:pPr>
      <w:r w:rsidRPr="00757431">
        <w:rPr>
          <w:rFonts w:ascii="Times New Roman" w:eastAsia="Times New Roman" w:hAnsi="Times New Roman" w:cs="Times New Roman"/>
          <w:kern w:val="36"/>
          <w:sz w:val="28"/>
          <w:szCs w:val="28"/>
        </w:rPr>
        <w:t xml:space="preserve">Муниципальное автономное дошкольное образовательное учреждение детский сад </w:t>
      </w:r>
      <w:proofErr w:type="spellStart"/>
      <w:r w:rsidRPr="00757431">
        <w:rPr>
          <w:rFonts w:ascii="Times New Roman" w:eastAsia="Times New Roman" w:hAnsi="Times New Roman" w:cs="Times New Roman"/>
          <w:kern w:val="36"/>
          <w:sz w:val="28"/>
          <w:szCs w:val="28"/>
        </w:rPr>
        <w:t>общеразвивающего</w:t>
      </w:r>
      <w:proofErr w:type="spellEnd"/>
      <w:r w:rsidRPr="00757431">
        <w:rPr>
          <w:rFonts w:ascii="Times New Roman" w:eastAsia="Times New Roman" w:hAnsi="Times New Roman" w:cs="Times New Roman"/>
          <w:kern w:val="36"/>
          <w:sz w:val="28"/>
          <w:szCs w:val="28"/>
        </w:rPr>
        <w:t xml:space="preserve"> вида «Антошка» </w:t>
      </w:r>
      <w:proofErr w:type="spellStart"/>
      <w:r w:rsidRPr="00757431">
        <w:rPr>
          <w:rFonts w:ascii="Times New Roman" w:eastAsia="Times New Roman" w:hAnsi="Times New Roman" w:cs="Times New Roman"/>
          <w:kern w:val="36"/>
          <w:sz w:val="28"/>
          <w:szCs w:val="28"/>
        </w:rPr>
        <w:t>с</w:t>
      </w:r>
      <w:proofErr w:type="gramStart"/>
      <w:r w:rsidRPr="00757431">
        <w:rPr>
          <w:rFonts w:ascii="Times New Roman" w:eastAsia="Times New Roman" w:hAnsi="Times New Roman" w:cs="Times New Roman"/>
          <w:kern w:val="36"/>
          <w:sz w:val="28"/>
          <w:szCs w:val="28"/>
        </w:rPr>
        <w:t>.З</w:t>
      </w:r>
      <w:proofErr w:type="gramEnd"/>
      <w:r w:rsidRPr="00757431">
        <w:rPr>
          <w:rFonts w:ascii="Times New Roman" w:eastAsia="Times New Roman" w:hAnsi="Times New Roman" w:cs="Times New Roman"/>
          <w:kern w:val="36"/>
          <w:sz w:val="28"/>
          <w:szCs w:val="28"/>
        </w:rPr>
        <w:t>удилово</w:t>
      </w:r>
      <w:proofErr w:type="spellEnd"/>
    </w:p>
    <w:p w:rsidR="00757431" w:rsidRDefault="00757431" w:rsidP="00757431">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57431" w:rsidRDefault="00757431" w:rsidP="00757431">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57431" w:rsidRDefault="00757431" w:rsidP="00757431">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57431" w:rsidRDefault="00757431" w:rsidP="00757431">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57431" w:rsidRDefault="00757431" w:rsidP="00757431">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57431" w:rsidRDefault="00757431" w:rsidP="00757431">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57431" w:rsidRDefault="00757431" w:rsidP="00757431">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57431" w:rsidRDefault="00757431" w:rsidP="00757431">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rPr>
      </w:pPr>
    </w:p>
    <w:p w:rsidR="00757431" w:rsidRDefault="00757431" w:rsidP="00757431">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57431" w:rsidRDefault="00757431" w:rsidP="00757431">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57431" w:rsidRPr="00757431" w:rsidRDefault="00757431" w:rsidP="00757431">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9248D1" w:rsidRDefault="009248D1" w:rsidP="00757431">
      <w:pPr>
        <w:shd w:val="clear" w:color="auto" w:fill="FFFFFF"/>
        <w:spacing w:after="0" w:line="360" w:lineRule="auto"/>
        <w:ind w:firstLine="709"/>
        <w:jc w:val="center"/>
        <w:textAlignment w:val="baseline"/>
        <w:rPr>
          <w:rFonts w:ascii="Times New Roman" w:eastAsia="Times New Roman" w:hAnsi="Times New Roman" w:cs="Times New Roman"/>
          <w:b/>
          <w:bCs/>
          <w:sz w:val="32"/>
          <w:szCs w:val="32"/>
          <w:bdr w:val="none" w:sz="0" w:space="0" w:color="auto" w:frame="1"/>
        </w:rPr>
      </w:pPr>
      <w:r w:rsidRPr="00757431">
        <w:rPr>
          <w:rFonts w:ascii="Times New Roman" w:eastAsia="Times New Roman" w:hAnsi="Times New Roman" w:cs="Times New Roman"/>
          <w:b/>
          <w:bCs/>
          <w:sz w:val="32"/>
          <w:szCs w:val="32"/>
          <w:bdr w:val="none" w:sz="0" w:space="0" w:color="auto" w:frame="1"/>
        </w:rPr>
        <w:t>Инструктивно-методическая консультация для педагогов «Планирование и методика проведения</w:t>
      </w:r>
      <w:r w:rsidR="00757431" w:rsidRPr="00757431">
        <w:rPr>
          <w:rFonts w:ascii="Times New Roman" w:eastAsia="Times New Roman" w:hAnsi="Times New Roman" w:cs="Times New Roman"/>
          <w:b/>
          <w:bCs/>
          <w:sz w:val="32"/>
          <w:szCs w:val="32"/>
          <w:bdr w:val="none" w:sz="0" w:space="0" w:color="auto" w:frame="1"/>
        </w:rPr>
        <w:t xml:space="preserve"> </w:t>
      </w:r>
      <w:hyperlink r:id="rId4" w:tooltip="Образовательная деятельность" w:history="1">
        <w:r w:rsidRPr="00757431">
          <w:rPr>
            <w:rFonts w:ascii="Times New Roman" w:eastAsia="Times New Roman" w:hAnsi="Times New Roman" w:cs="Times New Roman"/>
            <w:b/>
            <w:bCs/>
            <w:sz w:val="32"/>
            <w:szCs w:val="32"/>
          </w:rPr>
          <w:t>образовательной деятельности</w:t>
        </w:r>
      </w:hyperlink>
      <w:r w:rsidRPr="00757431">
        <w:rPr>
          <w:rFonts w:ascii="Times New Roman" w:eastAsia="Times New Roman" w:hAnsi="Times New Roman" w:cs="Times New Roman"/>
          <w:b/>
          <w:bCs/>
          <w:sz w:val="32"/>
          <w:szCs w:val="32"/>
        </w:rPr>
        <w:t> </w:t>
      </w:r>
      <w:r w:rsidRPr="00757431">
        <w:rPr>
          <w:rFonts w:ascii="Times New Roman" w:eastAsia="Times New Roman" w:hAnsi="Times New Roman" w:cs="Times New Roman"/>
          <w:b/>
          <w:bCs/>
          <w:sz w:val="32"/>
          <w:szCs w:val="32"/>
          <w:bdr w:val="none" w:sz="0" w:space="0" w:color="auto" w:frame="1"/>
        </w:rPr>
        <w:t>с детьми по ПДД»</w:t>
      </w:r>
    </w:p>
    <w:p w:rsidR="00757431" w:rsidRDefault="00757431" w:rsidP="00757431">
      <w:pPr>
        <w:shd w:val="clear" w:color="auto" w:fill="FFFFFF"/>
        <w:spacing w:after="0" w:line="360" w:lineRule="auto"/>
        <w:ind w:firstLine="709"/>
        <w:jc w:val="center"/>
        <w:textAlignment w:val="baseline"/>
        <w:rPr>
          <w:rFonts w:ascii="Times New Roman" w:eastAsia="Times New Roman" w:hAnsi="Times New Roman" w:cs="Times New Roman"/>
          <w:b/>
          <w:bCs/>
          <w:sz w:val="32"/>
          <w:szCs w:val="32"/>
          <w:bdr w:val="none" w:sz="0" w:space="0" w:color="auto" w:frame="1"/>
        </w:rPr>
      </w:pPr>
    </w:p>
    <w:p w:rsidR="00757431" w:rsidRDefault="00757431" w:rsidP="00757431">
      <w:pPr>
        <w:shd w:val="clear" w:color="auto" w:fill="FFFFFF"/>
        <w:spacing w:after="0" w:line="360" w:lineRule="auto"/>
        <w:ind w:firstLine="709"/>
        <w:jc w:val="center"/>
        <w:textAlignment w:val="baseline"/>
        <w:rPr>
          <w:rFonts w:ascii="Times New Roman" w:eastAsia="Times New Roman" w:hAnsi="Times New Roman" w:cs="Times New Roman"/>
          <w:b/>
          <w:bCs/>
          <w:sz w:val="32"/>
          <w:szCs w:val="32"/>
          <w:bdr w:val="none" w:sz="0" w:space="0" w:color="auto" w:frame="1"/>
        </w:rPr>
      </w:pPr>
    </w:p>
    <w:p w:rsidR="00757431" w:rsidRDefault="00757431" w:rsidP="00757431">
      <w:pPr>
        <w:shd w:val="clear" w:color="auto" w:fill="FFFFFF"/>
        <w:spacing w:after="0" w:line="360" w:lineRule="auto"/>
        <w:ind w:firstLine="709"/>
        <w:jc w:val="center"/>
        <w:textAlignment w:val="baseline"/>
        <w:rPr>
          <w:rFonts w:ascii="Times New Roman" w:eastAsia="Times New Roman" w:hAnsi="Times New Roman" w:cs="Times New Roman"/>
          <w:b/>
          <w:bCs/>
          <w:sz w:val="32"/>
          <w:szCs w:val="32"/>
          <w:bdr w:val="none" w:sz="0" w:space="0" w:color="auto" w:frame="1"/>
        </w:rPr>
      </w:pPr>
    </w:p>
    <w:p w:rsidR="00757431" w:rsidRDefault="00757431" w:rsidP="00757431">
      <w:pPr>
        <w:shd w:val="clear" w:color="auto" w:fill="FFFFFF"/>
        <w:spacing w:after="0" w:line="360" w:lineRule="auto"/>
        <w:ind w:firstLine="709"/>
        <w:jc w:val="center"/>
        <w:textAlignment w:val="baseline"/>
        <w:rPr>
          <w:rFonts w:ascii="Times New Roman" w:eastAsia="Times New Roman" w:hAnsi="Times New Roman" w:cs="Times New Roman"/>
          <w:b/>
          <w:bCs/>
          <w:sz w:val="32"/>
          <w:szCs w:val="32"/>
          <w:bdr w:val="none" w:sz="0" w:space="0" w:color="auto" w:frame="1"/>
        </w:rPr>
      </w:pPr>
    </w:p>
    <w:p w:rsidR="00757431" w:rsidRDefault="00757431" w:rsidP="00757431">
      <w:pPr>
        <w:shd w:val="clear" w:color="auto" w:fill="FFFFFF"/>
        <w:spacing w:after="0" w:line="360" w:lineRule="auto"/>
        <w:ind w:firstLine="709"/>
        <w:jc w:val="center"/>
        <w:textAlignment w:val="baseline"/>
        <w:rPr>
          <w:rFonts w:ascii="Times New Roman" w:eastAsia="Times New Roman" w:hAnsi="Times New Roman" w:cs="Times New Roman"/>
          <w:b/>
          <w:bCs/>
          <w:sz w:val="32"/>
          <w:szCs w:val="32"/>
          <w:bdr w:val="none" w:sz="0" w:space="0" w:color="auto" w:frame="1"/>
        </w:rPr>
      </w:pPr>
    </w:p>
    <w:p w:rsidR="00757431" w:rsidRPr="00757431" w:rsidRDefault="00757431" w:rsidP="00757431">
      <w:pPr>
        <w:shd w:val="clear" w:color="auto" w:fill="FFFFFF"/>
        <w:spacing w:after="0" w:line="360" w:lineRule="auto"/>
        <w:ind w:firstLine="709"/>
        <w:jc w:val="right"/>
        <w:textAlignment w:val="baseline"/>
        <w:rPr>
          <w:rFonts w:ascii="Times New Roman" w:eastAsia="Times New Roman" w:hAnsi="Times New Roman" w:cs="Times New Roman"/>
          <w:bCs/>
          <w:sz w:val="32"/>
          <w:szCs w:val="32"/>
          <w:bdr w:val="none" w:sz="0" w:space="0" w:color="auto" w:frame="1"/>
        </w:rPr>
      </w:pPr>
      <w:r w:rsidRPr="00757431">
        <w:rPr>
          <w:rFonts w:ascii="Times New Roman" w:eastAsia="Times New Roman" w:hAnsi="Times New Roman" w:cs="Times New Roman"/>
          <w:bCs/>
          <w:sz w:val="32"/>
          <w:szCs w:val="32"/>
          <w:bdr w:val="none" w:sz="0" w:space="0" w:color="auto" w:frame="1"/>
        </w:rPr>
        <w:t>Составитель: старший воспитатель</w:t>
      </w:r>
    </w:p>
    <w:p w:rsidR="00757431" w:rsidRPr="00757431" w:rsidRDefault="00757431" w:rsidP="00757431">
      <w:pPr>
        <w:shd w:val="clear" w:color="auto" w:fill="FFFFFF"/>
        <w:spacing w:after="0" w:line="360" w:lineRule="auto"/>
        <w:ind w:firstLine="709"/>
        <w:jc w:val="right"/>
        <w:textAlignment w:val="baseline"/>
        <w:rPr>
          <w:rFonts w:ascii="Times New Roman" w:eastAsia="Times New Roman" w:hAnsi="Times New Roman" w:cs="Times New Roman"/>
          <w:sz w:val="32"/>
          <w:szCs w:val="32"/>
        </w:rPr>
      </w:pPr>
      <w:proofErr w:type="spellStart"/>
      <w:r w:rsidRPr="00757431">
        <w:rPr>
          <w:rFonts w:ascii="Times New Roman" w:eastAsia="Times New Roman" w:hAnsi="Times New Roman" w:cs="Times New Roman"/>
          <w:bCs/>
          <w:sz w:val="32"/>
          <w:szCs w:val="32"/>
          <w:bdr w:val="none" w:sz="0" w:space="0" w:color="auto" w:frame="1"/>
        </w:rPr>
        <w:t>Заборцева</w:t>
      </w:r>
      <w:proofErr w:type="spellEnd"/>
      <w:r w:rsidRPr="00757431">
        <w:rPr>
          <w:rFonts w:ascii="Times New Roman" w:eastAsia="Times New Roman" w:hAnsi="Times New Roman" w:cs="Times New Roman"/>
          <w:bCs/>
          <w:sz w:val="32"/>
          <w:szCs w:val="32"/>
          <w:bdr w:val="none" w:sz="0" w:space="0" w:color="auto" w:frame="1"/>
        </w:rPr>
        <w:t xml:space="preserve"> Ю.Н.</w:t>
      </w:r>
    </w:p>
    <w:p w:rsidR="00757431" w:rsidRDefault="00757431" w:rsidP="00757431">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57431" w:rsidRDefault="00757431" w:rsidP="00757431">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57431" w:rsidRDefault="00757431" w:rsidP="00757431">
      <w:pPr>
        <w:shd w:val="clear" w:color="auto" w:fill="FFFFFF"/>
        <w:spacing w:after="0" w:line="360" w:lineRule="auto"/>
        <w:ind w:firstLine="709"/>
        <w:textAlignment w:val="baseline"/>
        <w:rPr>
          <w:rFonts w:ascii="Times New Roman" w:eastAsia="Times New Roman" w:hAnsi="Times New Roman" w:cs="Times New Roman"/>
          <w:b/>
          <w:bCs/>
          <w:sz w:val="28"/>
          <w:szCs w:val="28"/>
          <w:bdr w:val="none" w:sz="0" w:space="0" w:color="auto" w:frame="1"/>
        </w:rPr>
      </w:pPr>
    </w:p>
    <w:p w:rsidR="00757431" w:rsidRDefault="00757431" w:rsidP="00757431">
      <w:pPr>
        <w:shd w:val="clear" w:color="auto" w:fill="FFFFFF"/>
        <w:spacing w:after="0" w:line="360" w:lineRule="auto"/>
        <w:ind w:firstLine="709"/>
        <w:jc w:val="center"/>
        <w:textAlignment w:val="baseline"/>
        <w:rPr>
          <w:rFonts w:ascii="Times New Roman" w:eastAsia="Times New Roman" w:hAnsi="Times New Roman" w:cs="Times New Roman"/>
          <w:bCs/>
          <w:sz w:val="28"/>
          <w:szCs w:val="28"/>
          <w:bdr w:val="none" w:sz="0" w:space="0" w:color="auto" w:frame="1"/>
        </w:rPr>
      </w:pPr>
    </w:p>
    <w:p w:rsidR="00757431" w:rsidRDefault="00757431" w:rsidP="00757431">
      <w:pPr>
        <w:shd w:val="clear" w:color="auto" w:fill="FFFFFF"/>
        <w:spacing w:after="0" w:line="360" w:lineRule="auto"/>
        <w:ind w:firstLine="709"/>
        <w:jc w:val="center"/>
        <w:textAlignment w:val="baseline"/>
        <w:rPr>
          <w:rFonts w:ascii="Times New Roman" w:eastAsia="Times New Roman" w:hAnsi="Times New Roman" w:cs="Times New Roman"/>
          <w:bCs/>
          <w:sz w:val="28"/>
          <w:szCs w:val="28"/>
          <w:bdr w:val="none" w:sz="0" w:space="0" w:color="auto" w:frame="1"/>
        </w:rPr>
      </w:pPr>
    </w:p>
    <w:p w:rsidR="00757431" w:rsidRPr="00757431" w:rsidRDefault="00757431" w:rsidP="00757431">
      <w:pPr>
        <w:shd w:val="clear" w:color="auto" w:fill="FFFFFF"/>
        <w:spacing w:after="0" w:line="360" w:lineRule="auto"/>
        <w:ind w:firstLine="709"/>
        <w:jc w:val="center"/>
        <w:textAlignment w:val="baseline"/>
        <w:rPr>
          <w:rFonts w:ascii="Times New Roman" w:eastAsia="Times New Roman" w:hAnsi="Times New Roman" w:cs="Times New Roman"/>
          <w:bCs/>
          <w:sz w:val="28"/>
          <w:szCs w:val="28"/>
          <w:bdr w:val="none" w:sz="0" w:space="0" w:color="auto" w:frame="1"/>
        </w:rPr>
      </w:pPr>
      <w:proofErr w:type="spellStart"/>
      <w:r>
        <w:rPr>
          <w:rFonts w:ascii="Times New Roman" w:eastAsia="Times New Roman" w:hAnsi="Times New Roman" w:cs="Times New Roman"/>
          <w:bCs/>
          <w:sz w:val="28"/>
          <w:szCs w:val="28"/>
          <w:bdr w:val="none" w:sz="0" w:space="0" w:color="auto" w:frame="1"/>
        </w:rPr>
        <w:t>с</w:t>
      </w:r>
      <w:proofErr w:type="gramStart"/>
      <w:r>
        <w:rPr>
          <w:rFonts w:ascii="Times New Roman" w:eastAsia="Times New Roman" w:hAnsi="Times New Roman" w:cs="Times New Roman"/>
          <w:bCs/>
          <w:sz w:val="28"/>
          <w:szCs w:val="28"/>
          <w:bdr w:val="none" w:sz="0" w:space="0" w:color="auto" w:frame="1"/>
        </w:rPr>
        <w:t>.З</w:t>
      </w:r>
      <w:proofErr w:type="gramEnd"/>
      <w:r>
        <w:rPr>
          <w:rFonts w:ascii="Times New Roman" w:eastAsia="Times New Roman" w:hAnsi="Times New Roman" w:cs="Times New Roman"/>
          <w:bCs/>
          <w:sz w:val="28"/>
          <w:szCs w:val="28"/>
          <w:bdr w:val="none" w:sz="0" w:space="0" w:color="auto" w:frame="1"/>
        </w:rPr>
        <w:t>удилово</w:t>
      </w:r>
      <w:proofErr w:type="spellEnd"/>
      <w:r>
        <w:rPr>
          <w:rFonts w:ascii="Times New Roman" w:eastAsia="Times New Roman" w:hAnsi="Times New Roman" w:cs="Times New Roman"/>
          <w:bCs/>
          <w:sz w:val="28"/>
          <w:szCs w:val="28"/>
          <w:bdr w:val="none" w:sz="0" w:space="0" w:color="auto" w:frame="1"/>
        </w:rPr>
        <w:t>, 2017г.</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b/>
          <w:bCs/>
          <w:sz w:val="28"/>
          <w:szCs w:val="28"/>
          <w:bdr w:val="none" w:sz="0" w:space="0" w:color="auto" w:frame="1"/>
        </w:rPr>
        <w:lastRenderedPageBreak/>
        <w:t>Что должен знать воспитатель о ПДД</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b/>
          <w:bCs/>
          <w:sz w:val="28"/>
          <w:szCs w:val="28"/>
          <w:bdr w:val="none" w:sz="0" w:space="0" w:color="auto" w:frame="1"/>
        </w:rPr>
        <w:t>Для детей 3-4 лет</w:t>
      </w:r>
    </w:p>
    <w:p w:rsid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u w:val="single"/>
          <w:bdr w:val="none" w:sz="0" w:space="0" w:color="auto" w:frame="1"/>
        </w:rPr>
        <w:t>Содержание работы:</w:t>
      </w:r>
      <w:r w:rsidR="00757431">
        <w:rPr>
          <w:rFonts w:ascii="Times New Roman" w:eastAsia="Times New Roman" w:hAnsi="Times New Roman" w:cs="Times New Roman"/>
          <w:sz w:val="28"/>
          <w:szCs w:val="28"/>
        </w:rPr>
        <w:t xml:space="preserve"> с</w:t>
      </w:r>
      <w:r w:rsidRPr="00757431">
        <w:rPr>
          <w:rFonts w:ascii="Times New Roman" w:eastAsia="Times New Roman" w:hAnsi="Times New Roman" w:cs="Times New Roman"/>
          <w:sz w:val="28"/>
          <w:szCs w:val="28"/>
        </w:rPr>
        <w:t>редства передвижения, характерные д</w:t>
      </w:r>
      <w:r w:rsidR="00757431">
        <w:rPr>
          <w:rFonts w:ascii="Times New Roman" w:eastAsia="Times New Roman" w:hAnsi="Times New Roman" w:cs="Times New Roman"/>
          <w:sz w:val="28"/>
          <w:szCs w:val="28"/>
        </w:rPr>
        <w:t>ля нашей местности, их название; ч</w:t>
      </w:r>
      <w:r w:rsidRPr="00757431">
        <w:rPr>
          <w:rFonts w:ascii="Times New Roman" w:eastAsia="Times New Roman" w:hAnsi="Times New Roman" w:cs="Times New Roman"/>
          <w:sz w:val="28"/>
          <w:szCs w:val="28"/>
        </w:rPr>
        <w:t>асти автомашины, грузовой машины.</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Правила дорожного движения:</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  Поведение на улице</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  Поведение в </w:t>
      </w:r>
      <w:hyperlink r:id="rId5" w:tooltip="Общественный транспорт" w:history="1">
        <w:r w:rsidRPr="00757431">
          <w:rPr>
            <w:rFonts w:ascii="Times New Roman" w:eastAsia="Times New Roman" w:hAnsi="Times New Roman" w:cs="Times New Roman"/>
            <w:sz w:val="28"/>
            <w:szCs w:val="28"/>
          </w:rPr>
          <w:t>общественном транспорте</w:t>
        </w:r>
      </w:hyperlink>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  Сигналы светофора</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u w:val="single"/>
          <w:bdr w:val="none" w:sz="0" w:space="0" w:color="auto" w:frame="1"/>
        </w:rPr>
        <w:t>Развивающая среда:</w:t>
      </w:r>
      <w:r w:rsidR="00757431">
        <w:rPr>
          <w:rFonts w:ascii="Times New Roman" w:eastAsia="Times New Roman" w:hAnsi="Times New Roman" w:cs="Times New Roman"/>
          <w:sz w:val="28"/>
          <w:szCs w:val="28"/>
        </w:rPr>
        <w:t xml:space="preserve"> м</w:t>
      </w:r>
      <w:r w:rsidRPr="00757431">
        <w:rPr>
          <w:rFonts w:ascii="Times New Roman" w:eastAsia="Times New Roman" w:hAnsi="Times New Roman" w:cs="Times New Roman"/>
          <w:sz w:val="28"/>
          <w:szCs w:val="28"/>
        </w:rPr>
        <w:t>акет</w:t>
      </w:r>
      <w:r w:rsidR="00757431">
        <w:rPr>
          <w:rFonts w:ascii="Times New Roman" w:eastAsia="Times New Roman" w:hAnsi="Times New Roman" w:cs="Times New Roman"/>
          <w:sz w:val="28"/>
          <w:szCs w:val="28"/>
        </w:rPr>
        <w:t xml:space="preserve"> -</w:t>
      </w:r>
      <w:r w:rsidRPr="00757431">
        <w:rPr>
          <w:rFonts w:ascii="Times New Roman" w:eastAsia="Times New Roman" w:hAnsi="Times New Roman" w:cs="Times New Roman"/>
          <w:sz w:val="28"/>
          <w:szCs w:val="28"/>
        </w:rPr>
        <w:t xml:space="preserve"> тр</w:t>
      </w:r>
      <w:r w:rsidR="00757431">
        <w:rPr>
          <w:rFonts w:ascii="Times New Roman" w:eastAsia="Times New Roman" w:hAnsi="Times New Roman" w:cs="Times New Roman"/>
          <w:sz w:val="28"/>
          <w:szCs w:val="28"/>
        </w:rPr>
        <w:t>отуар, проезжая часть, светофор, р</w:t>
      </w:r>
      <w:r w:rsidRPr="00757431">
        <w:rPr>
          <w:rFonts w:ascii="Times New Roman" w:eastAsia="Times New Roman" w:hAnsi="Times New Roman" w:cs="Times New Roman"/>
          <w:sz w:val="28"/>
          <w:szCs w:val="28"/>
        </w:rPr>
        <w:t>ули</w:t>
      </w:r>
      <w:r w:rsidR="00757431">
        <w:rPr>
          <w:rFonts w:ascii="Times New Roman" w:eastAsia="Times New Roman" w:hAnsi="Times New Roman" w:cs="Times New Roman"/>
          <w:sz w:val="28"/>
          <w:szCs w:val="28"/>
        </w:rPr>
        <w:t>.</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Атрибуты к дидактической и сюжетно-ролевой игре «Мы пешеходы»</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Дидактическая игра «Собери машину», «Светофор».</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u w:val="single"/>
          <w:bdr w:val="none" w:sz="0" w:space="0" w:color="auto" w:frame="1"/>
        </w:rPr>
        <w:t>Художественная литература:</w:t>
      </w:r>
      <w:r w:rsidR="00757431">
        <w:rPr>
          <w:rFonts w:ascii="Times New Roman" w:eastAsia="Times New Roman" w:hAnsi="Times New Roman" w:cs="Times New Roman"/>
          <w:sz w:val="28"/>
          <w:szCs w:val="28"/>
        </w:rPr>
        <w:t xml:space="preserve"> </w:t>
      </w:r>
      <w:r w:rsidRPr="00757431">
        <w:rPr>
          <w:rFonts w:ascii="Times New Roman" w:eastAsia="Times New Roman" w:hAnsi="Times New Roman" w:cs="Times New Roman"/>
          <w:sz w:val="28"/>
          <w:szCs w:val="28"/>
        </w:rPr>
        <w:t>С. Михалков «Светофор», «Зайка-велосипедист»</w:t>
      </w:r>
      <w:r w:rsidR="00757431">
        <w:rPr>
          <w:rFonts w:ascii="Times New Roman" w:eastAsia="Times New Roman" w:hAnsi="Times New Roman" w:cs="Times New Roman"/>
          <w:sz w:val="28"/>
          <w:szCs w:val="28"/>
        </w:rPr>
        <w:t xml:space="preserve">, </w:t>
      </w:r>
      <w:r w:rsidRPr="00757431">
        <w:rPr>
          <w:rFonts w:ascii="Times New Roman" w:eastAsia="Times New Roman" w:hAnsi="Times New Roman" w:cs="Times New Roman"/>
          <w:sz w:val="28"/>
          <w:szCs w:val="28"/>
        </w:rPr>
        <w:t>«Улица шумит»</w:t>
      </w:r>
      <w:r w:rsidR="00757431">
        <w:rPr>
          <w:rFonts w:ascii="Times New Roman" w:eastAsia="Times New Roman" w:hAnsi="Times New Roman" w:cs="Times New Roman"/>
          <w:sz w:val="28"/>
          <w:szCs w:val="28"/>
        </w:rPr>
        <w:t>.</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b/>
          <w:bCs/>
          <w:sz w:val="28"/>
          <w:szCs w:val="28"/>
          <w:bdr w:val="none" w:sz="0" w:space="0" w:color="auto" w:frame="1"/>
        </w:rPr>
        <w:t>Для детей 4-5 лет</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u w:val="single"/>
          <w:bdr w:val="none" w:sz="0" w:space="0" w:color="auto" w:frame="1"/>
        </w:rPr>
        <w:t>Содержание работы:</w:t>
      </w:r>
      <w:r w:rsidR="00757431">
        <w:rPr>
          <w:rFonts w:ascii="Times New Roman" w:eastAsia="Times New Roman" w:hAnsi="Times New Roman" w:cs="Times New Roman"/>
          <w:sz w:val="28"/>
          <w:szCs w:val="28"/>
        </w:rPr>
        <w:t xml:space="preserve"> з</w:t>
      </w:r>
      <w:r w:rsidRPr="00757431">
        <w:rPr>
          <w:rFonts w:ascii="Times New Roman" w:eastAsia="Times New Roman" w:hAnsi="Times New Roman" w:cs="Times New Roman"/>
          <w:sz w:val="28"/>
          <w:szCs w:val="28"/>
        </w:rPr>
        <w:t>нание об общественном транспорте, знакомство с грузовым транспортом.</w:t>
      </w:r>
      <w:r w:rsidR="00757431">
        <w:rPr>
          <w:rFonts w:ascii="Times New Roman" w:eastAsia="Times New Roman" w:hAnsi="Times New Roman" w:cs="Times New Roman"/>
          <w:sz w:val="28"/>
          <w:szCs w:val="28"/>
        </w:rPr>
        <w:t xml:space="preserve"> </w:t>
      </w:r>
      <w:r w:rsidRPr="00757431">
        <w:rPr>
          <w:rFonts w:ascii="Times New Roman" w:eastAsia="Times New Roman" w:hAnsi="Times New Roman" w:cs="Times New Roman"/>
          <w:sz w:val="28"/>
          <w:szCs w:val="28"/>
        </w:rPr>
        <w:t>Знакомство с улицей: проезжая часть, тротуар, перекрёсток, пешеходный переход, островок безопасности.</w:t>
      </w:r>
      <w:r w:rsidR="00757431">
        <w:rPr>
          <w:rFonts w:ascii="Times New Roman" w:eastAsia="Times New Roman" w:hAnsi="Times New Roman" w:cs="Times New Roman"/>
          <w:sz w:val="28"/>
          <w:szCs w:val="28"/>
        </w:rPr>
        <w:t xml:space="preserve"> </w:t>
      </w:r>
      <w:r w:rsidRPr="00757431">
        <w:rPr>
          <w:rFonts w:ascii="Times New Roman" w:eastAsia="Times New Roman" w:hAnsi="Times New Roman" w:cs="Times New Roman"/>
          <w:sz w:val="28"/>
          <w:szCs w:val="28"/>
        </w:rPr>
        <w:t>Дорожные знаки: сигнал з</w:t>
      </w:r>
      <w:r w:rsidR="00757431">
        <w:rPr>
          <w:rFonts w:ascii="Times New Roman" w:eastAsia="Times New Roman" w:hAnsi="Times New Roman" w:cs="Times New Roman"/>
          <w:sz w:val="28"/>
          <w:szCs w:val="28"/>
        </w:rPr>
        <w:t xml:space="preserve">апрещён, пункт медпомощи, пункт </w:t>
      </w:r>
      <w:r w:rsidRPr="00757431">
        <w:rPr>
          <w:rFonts w:ascii="Times New Roman" w:eastAsia="Times New Roman" w:hAnsi="Times New Roman" w:cs="Times New Roman"/>
          <w:sz w:val="28"/>
          <w:szCs w:val="28"/>
        </w:rPr>
        <w:t>питания, </w:t>
      </w:r>
      <w:hyperlink r:id="rId6" w:tooltip="Автозаправочные станции" w:history="1">
        <w:r w:rsidRPr="00757431">
          <w:rPr>
            <w:rFonts w:ascii="Times New Roman" w:eastAsia="Times New Roman" w:hAnsi="Times New Roman" w:cs="Times New Roman"/>
            <w:sz w:val="28"/>
            <w:szCs w:val="28"/>
          </w:rPr>
          <w:t>автозаправочная</w:t>
        </w:r>
      </w:hyperlink>
      <w:r w:rsidRPr="00757431">
        <w:rPr>
          <w:rFonts w:ascii="Times New Roman" w:eastAsia="Times New Roman" w:hAnsi="Times New Roman" w:cs="Times New Roman"/>
          <w:sz w:val="28"/>
          <w:szCs w:val="28"/>
        </w:rPr>
        <w:t> станция, пешеходный переход.</w:t>
      </w:r>
      <w:r w:rsidR="00757431">
        <w:rPr>
          <w:rFonts w:ascii="Times New Roman" w:eastAsia="Times New Roman" w:hAnsi="Times New Roman" w:cs="Times New Roman"/>
          <w:sz w:val="28"/>
          <w:szCs w:val="28"/>
        </w:rPr>
        <w:t xml:space="preserve"> </w:t>
      </w:r>
      <w:r w:rsidRPr="00757431">
        <w:rPr>
          <w:rFonts w:ascii="Times New Roman" w:eastAsia="Times New Roman" w:hAnsi="Times New Roman" w:cs="Times New Roman"/>
          <w:sz w:val="28"/>
          <w:szCs w:val="28"/>
        </w:rPr>
        <w:t>Правила дорожного движения: переход улицы пешеходом, поведение в общественном транспорте, о чём говорят знаки.</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u w:val="single"/>
          <w:bdr w:val="none" w:sz="0" w:space="0" w:color="auto" w:frame="1"/>
        </w:rPr>
        <w:t>Развивающая среда:</w:t>
      </w:r>
      <w:r w:rsidR="00757431">
        <w:rPr>
          <w:rFonts w:ascii="Times New Roman" w:eastAsia="Times New Roman" w:hAnsi="Times New Roman" w:cs="Times New Roman"/>
          <w:sz w:val="28"/>
          <w:szCs w:val="28"/>
          <w:u w:val="single"/>
          <w:bdr w:val="none" w:sz="0" w:space="0" w:color="auto" w:frame="1"/>
        </w:rPr>
        <w:t xml:space="preserve"> </w:t>
      </w:r>
      <w:r w:rsidR="00757431">
        <w:rPr>
          <w:rFonts w:ascii="Times New Roman" w:eastAsia="Times New Roman" w:hAnsi="Times New Roman" w:cs="Times New Roman"/>
          <w:sz w:val="28"/>
          <w:szCs w:val="28"/>
        </w:rPr>
        <w:t>м</w:t>
      </w:r>
      <w:r w:rsidRPr="00757431">
        <w:rPr>
          <w:rFonts w:ascii="Times New Roman" w:eastAsia="Times New Roman" w:hAnsi="Times New Roman" w:cs="Times New Roman"/>
          <w:sz w:val="28"/>
          <w:szCs w:val="28"/>
        </w:rPr>
        <w:t>акет</w:t>
      </w:r>
      <w:r w:rsidR="00757431">
        <w:rPr>
          <w:rFonts w:ascii="Times New Roman" w:eastAsia="Times New Roman" w:hAnsi="Times New Roman" w:cs="Times New Roman"/>
          <w:sz w:val="28"/>
          <w:szCs w:val="28"/>
        </w:rPr>
        <w:t xml:space="preserve"> -</w:t>
      </w:r>
      <w:r w:rsidRPr="00757431">
        <w:rPr>
          <w:rFonts w:ascii="Times New Roman" w:eastAsia="Times New Roman" w:hAnsi="Times New Roman" w:cs="Times New Roman"/>
          <w:sz w:val="28"/>
          <w:szCs w:val="28"/>
        </w:rPr>
        <w:t xml:space="preserve"> перекрёсток, зебра, островок безопасности.</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Крупные и мелкие дорожные знаки.</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Картинки на классификацию видов транспорта</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lastRenderedPageBreak/>
        <w:t>Книжка-раскладушка для родителей «Что должны знать дети о правилах дорожного движения</w:t>
      </w:r>
      <w:r w:rsidR="00757431">
        <w:rPr>
          <w:rFonts w:ascii="Times New Roman" w:eastAsia="Times New Roman" w:hAnsi="Times New Roman" w:cs="Times New Roman"/>
          <w:sz w:val="28"/>
          <w:szCs w:val="28"/>
        </w:rPr>
        <w:t>».</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proofErr w:type="spellStart"/>
      <w:r w:rsidRPr="00757431">
        <w:rPr>
          <w:rFonts w:ascii="Times New Roman" w:eastAsia="Times New Roman" w:hAnsi="Times New Roman" w:cs="Times New Roman"/>
          <w:sz w:val="28"/>
          <w:szCs w:val="28"/>
        </w:rPr>
        <w:t>Фланелеграф</w:t>
      </w:r>
      <w:proofErr w:type="spellEnd"/>
      <w:r w:rsidRPr="00757431">
        <w:rPr>
          <w:rFonts w:ascii="Times New Roman" w:eastAsia="Times New Roman" w:hAnsi="Times New Roman" w:cs="Times New Roman"/>
          <w:sz w:val="28"/>
          <w:szCs w:val="28"/>
        </w:rPr>
        <w:t>: машины, дорожные знаки</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u w:val="single"/>
          <w:bdr w:val="none" w:sz="0" w:space="0" w:color="auto" w:frame="1"/>
        </w:rPr>
        <w:t>Художественная литература:</w:t>
      </w:r>
      <w:r w:rsidRPr="00757431">
        <w:rPr>
          <w:rFonts w:ascii="Times New Roman" w:eastAsia="Times New Roman" w:hAnsi="Times New Roman" w:cs="Times New Roman"/>
          <w:sz w:val="28"/>
          <w:szCs w:val="28"/>
        </w:rPr>
        <w:t xml:space="preserve"> Н. Носов «Автомобиль»</w:t>
      </w:r>
      <w:r w:rsidR="00757431">
        <w:rPr>
          <w:rFonts w:ascii="Times New Roman" w:eastAsia="Times New Roman" w:hAnsi="Times New Roman" w:cs="Times New Roman"/>
          <w:sz w:val="28"/>
          <w:szCs w:val="28"/>
        </w:rPr>
        <w:t>,</w:t>
      </w:r>
      <w:r w:rsidRPr="00757431">
        <w:rPr>
          <w:rFonts w:ascii="Times New Roman" w:eastAsia="Times New Roman" w:hAnsi="Times New Roman" w:cs="Times New Roman"/>
          <w:sz w:val="28"/>
          <w:szCs w:val="28"/>
        </w:rPr>
        <w:t xml:space="preserve"> Дорохов «Заборчик вдоль тротуара»</w:t>
      </w:r>
      <w:r w:rsidR="00757431">
        <w:rPr>
          <w:rFonts w:ascii="Times New Roman" w:eastAsia="Times New Roman" w:hAnsi="Times New Roman" w:cs="Times New Roman"/>
          <w:sz w:val="28"/>
          <w:szCs w:val="28"/>
        </w:rPr>
        <w:t>.</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b/>
          <w:bCs/>
          <w:sz w:val="28"/>
          <w:szCs w:val="28"/>
          <w:bdr w:val="none" w:sz="0" w:space="0" w:color="auto" w:frame="1"/>
        </w:rPr>
        <w:t>Для детей 5-6 лет</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u w:val="single"/>
          <w:bdr w:val="none" w:sz="0" w:space="0" w:color="auto" w:frame="1"/>
        </w:rPr>
        <w:t>Содержание работы:</w:t>
      </w:r>
      <w:r w:rsidR="00757431">
        <w:rPr>
          <w:rFonts w:ascii="Times New Roman" w:eastAsia="Times New Roman" w:hAnsi="Times New Roman" w:cs="Times New Roman"/>
          <w:sz w:val="28"/>
          <w:szCs w:val="28"/>
        </w:rPr>
        <w:t xml:space="preserve"> з</w:t>
      </w:r>
      <w:r w:rsidRPr="00757431">
        <w:rPr>
          <w:rFonts w:ascii="Times New Roman" w:eastAsia="Times New Roman" w:hAnsi="Times New Roman" w:cs="Times New Roman"/>
          <w:sz w:val="28"/>
          <w:szCs w:val="28"/>
        </w:rPr>
        <w:t>накомство с запрещающими и предписывающими знаками.</w:t>
      </w:r>
      <w:r w:rsidR="00757431">
        <w:rPr>
          <w:rFonts w:ascii="Times New Roman" w:eastAsia="Times New Roman" w:hAnsi="Times New Roman" w:cs="Times New Roman"/>
          <w:sz w:val="28"/>
          <w:szCs w:val="28"/>
        </w:rPr>
        <w:t xml:space="preserve"> </w:t>
      </w:r>
      <w:r w:rsidRPr="00757431">
        <w:rPr>
          <w:rFonts w:ascii="Times New Roman" w:eastAsia="Times New Roman" w:hAnsi="Times New Roman" w:cs="Times New Roman"/>
          <w:sz w:val="28"/>
          <w:szCs w:val="28"/>
        </w:rPr>
        <w:t>Изучение работы регулировщика</w:t>
      </w:r>
      <w:r w:rsidR="00757431">
        <w:rPr>
          <w:rFonts w:ascii="Times New Roman" w:eastAsia="Times New Roman" w:hAnsi="Times New Roman" w:cs="Times New Roman"/>
          <w:sz w:val="28"/>
          <w:szCs w:val="28"/>
        </w:rPr>
        <w:t xml:space="preserve">. </w:t>
      </w:r>
      <w:r w:rsidRPr="00757431">
        <w:rPr>
          <w:rFonts w:ascii="Times New Roman" w:eastAsia="Times New Roman" w:hAnsi="Times New Roman" w:cs="Times New Roman"/>
          <w:sz w:val="28"/>
          <w:szCs w:val="28"/>
        </w:rPr>
        <w:t>Формирование у детей умения свободно ориентироваться на дороге</w:t>
      </w:r>
      <w:r w:rsidR="00757431">
        <w:rPr>
          <w:rFonts w:ascii="Times New Roman" w:eastAsia="Times New Roman" w:hAnsi="Times New Roman" w:cs="Times New Roman"/>
          <w:sz w:val="28"/>
          <w:szCs w:val="28"/>
        </w:rPr>
        <w:t xml:space="preserve">. </w:t>
      </w:r>
      <w:r w:rsidRPr="00757431">
        <w:rPr>
          <w:rFonts w:ascii="Times New Roman" w:eastAsia="Times New Roman" w:hAnsi="Times New Roman" w:cs="Times New Roman"/>
          <w:sz w:val="28"/>
          <w:szCs w:val="28"/>
        </w:rPr>
        <w:t>Закреплять правила поведения в общественном транспорте.</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u w:val="single"/>
          <w:bdr w:val="none" w:sz="0" w:space="0" w:color="auto" w:frame="1"/>
        </w:rPr>
        <w:t>Развивающая среда:</w:t>
      </w:r>
      <w:r w:rsidR="00757431">
        <w:rPr>
          <w:rFonts w:ascii="Times New Roman" w:eastAsia="Times New Roman" w:hAnsi="Times New Roman" w:cs="Times New Roman"/>
          <w:sz w:val="28"/>
          <w:szCs w:val="28"/>
          <w:u w:val="single"/>
          <w:bdr w:val="none" w:sz="0" w:space="0" w:color="auto" w:frame="1"/>
        </w:rPr>
        <w:t xml:space="preserve"> </w:t>
      </w:r>
      <w:r w:rsidR="00757431">
        <w:rPr>
          <w:rFonts w:ascii="Times New Roman" w:eastAsia="Times New Roman" w:hAnsi="Times New Roman" w:cs="Times New Roman"/>
          <w:sz w:val="28"/>
          <w:szCs w:val="28"/>
        </w:rPr>
        <w:t>м</w:t>
      </w:r>
      <w:r w:rsidRPr="00757431">
        <w:rPr>
          <w:rFonts w:ascii="Times New Roman" w:eastAsia="Times New Roman" w:hAnsi="Times New Roman" w:cs="Times New Roman"/>
          <w:sz w:val="28"/>
          <w:szCs w:val="28"/>
        </w:rPr>
        <w:t>акет</w:t>
      </w:r>
      <w:r w:rsidR="00757431">
        <w:rPr>
          <w:rFonts w:ascii="Times New Roman" w:eastAsia="Times New Roman" w:hAnsi="Times New Roman" w:cs="Times New Roman"/>
          <w:sz w:val="28"/>
          <w:szCs w:val="28"/>
        </w:rPr>
        <w:t xml:space="preserve"> -</w:t>
      </w:r>
      <w:r w:rsidRPr="00757431">
        <w:rPr>
          <w:rFonts w:ascii="Times New Roman" w:eastAsia="Times New Roman" w:hAnsi="Times New Roman" w:cs="Times New Roman"/>
          <w:sz w:val="28"/>
          <w:szCs w:val="28"/>
        </w:rPr>
        <w:t xml:space="preserve"> разные виды перекрёстков</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Запрещающие и предписывающие знаки, жесты регулировщика.</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Атрибуты к сюжетно – ролевым играм: жезл, фуражки, шапочки-машины.</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Дидактические игры: «Умные знаки, «Какие бывают машины», «О чём говорит…»</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u w:val="single"/>
          <w:bdr w:val="none" w:sz="0" w:space="0" w:color="auto" w:frame="1"/>
        </w:rPr>
        <w:t>Художественная литература:</w:t>
      </w:r>
      <w:r w:rsidR="00757431">
        <w:rPr>
          <w:rFonts w:ascii="Times New Roman" w:eastAsia="Times New Roman" w:hAnsi="Times New Roman" w:cs="Times New Roman"/>
          <w:sz w:val="28"/>
          <w:szCs w:val="28"/>
        </w:rPr>
        <w:t xml:space="preserve"> </w:t>
      </w:r>
      <w:r w:rsidRPr="00757431">
        <w:rPr>
          <w:rFonts w:ascii="Times New Roman" w:eastAsia="Times New Roman" w:hAnsi="Times New Roman" w:cs="Times New Roman"/>
          <w:sz w:val="28"/>
          <w:szCs w:val="28"/>
        </w:rPr>
        <w:t>Н. Носов « Кирюша попадает в переплёт»</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b/>
          <w:bCs/>
          <w:sz w:val="28"/>
          <w:szCs w:val="28"/>
          <w:bdr w:val="none" w:sz="0" w:space="0" w:color="auto" w:frame="1"/>
        </w:rPr>
        <w:t>Для детей 6-7 лет</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u w:val="single"/>
          <w:bdr w:val="none" w:sz="0" w:space="0" w:color="auto" w:frame="1"/>
        </w:rPr>
        <w:t>Содержание работы:</w:t>
      </w:r>
      <w:r w:rsidR="00757431">
        <w:rPr>
          <w:rFonts w:ascii="Times New Roman" w:eastAsia="Times New Roman" w:hAnsi="Times New Roman" w:cs="Times New Roman"/>
          <w:sz w:val="28"/>
          <w:szCs w:val="28"/>
        </w:rPr>
        <w:t xml:space="preserve"> у</w:t>
      </w:r>
      <w:r w:rsidRPr="00757431">
        <w:rPr>
          <w:rFonts w:ascii="Times New Roman" w:eastAsia="Times New Roman" w:hAnsi="Times New Roman" w:cs="Times New Roman"/>
          <w:sz w:val="28"/>
          <w:szCs w:val="28"/>
        </w:rPr>
        <w:t>чить детей соблюдать правила дорожного движения</w:t>
      </w:r>
      <w:r w:rsidR="00757431">
        <w:rPr>
          <w:rFonts w:ascii="Times New Roman" w:eastAsia="Times New Roman" w:hAnsi="Times New Roman" w:cs="Times New Roman"/>
          <w:sz w:val="28"/>
          <w:szCs w:val="28"/>
        </w:rPr>
        <w:t xml:space="preserve">. </w:t>
      </w:r>
      <w:r w:rsidRPr="00757431">
        <w:rPr>
          <w:rFonts w:ascii="Times New Roman" w:eastAsia="Times New Roman" w:hAnsi="Times New Roman" w:cs="Times New Roman"/>
          <w:sz w:val="28"/>
          <w:szCs w:val="28"/>
        </w:rPr>
        <w:t>Закрепить правила поведения на улице:</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  Ходить только по тротуарам и пешеходным дорожкам, придерживаясь правой стороны</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  Правильно переходить улицу на переходах, не играть на проезжей части дороги</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u w:val="single"/>
          <w:bdr w:val="none" w:sz="0" w:space="0" w:color="auto" w:frame="1"/>
        </w:rPr>
        <w:t>Развивающая среда:</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lastRenderedPageBreak/>
        <w:t>Макет, имеющий разные виды перекрёстков</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Альбомы «Разные виды транспорта»</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Дидактические игры «Угадай, какой знак», «Что показывает регулировщик», «На чём ездят люди», «Виды транспорта», «Найди и назови».</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u w:val="single"/>
          <w:bdr w:val="none" w:sz="0" w:space="0" w:color="auto" w:frame="1"/>
        </w:rPr>
        <w:t>Художественная литература:</w:t>
      </w:r>
      <w:r w:rsidR="00757431">
        <w:rPr>
          <w:rFonts w:ascii="Times New Roman" w:eastAsia="Times New Roman" w:hAnsi="Times New Roman" w:cs="Times New Roman"/>
          <w:sz w:val="28"/>
          <w:szCs w:val="28"/>
        </w:rPr>
        <w:t xml:space="preserve"> </w:t>
      </w:r>
      <w:r w:rsidRPr="00757431">
        <w:rPr>
          <w:rFonts w:ascii="Times New Roman" w:eastAsia="Times New Roman" w:hAnsi="Times New Roman" w:cs="Times New Roman"/>
          <w:sz w:val="28"/>
          <w:szCs w:val="28"/>
        </w:rPr>
        <w:t>Н. Носов «Автомобиль»</w:t>
      </w:r>
      <w:r w:rsidR="00757431">
        <w:rPr>
          <w:rFonts w:ascii="Times New Roman" w:eastAsia="Times New Roman" w:hAnsi="Times New Roman" w:cs="Times New Roman"/>
          <w:sz w:val="28"/>
          <w:szCs w:val="28"/>
        </w:rPr>
        <w:t xml:space="preserve">, </w:t>
      </w:r>
      <w:proofErr w:type="spellStart"/>
      <w:r w:rsidRPr="00757431">
        <w:rPr>
          <w:rFonts w:ascii="Times New Roman" w:eastAsia="Times New Roman" w:hAnsi="Times New Roman" w:cs="Times New Roman"/>
          <w:sz w:val="28"/>
          <w:szCs w:val="28"/>
        </w:rPr>
        <w:t>Юрлеин</w:t>
      </w:r>
      <w:proofErr w:type="spellEnd"/>
      <w:r w:rsidRPr="00757431">
        <w:rPr>
          <w:rFonts w:ascii="Times New Roman" w:eastAsia="Times New Roman" w:hAnsi="Times New Roman" w:cs="Times New Roman"/>
          <w:sz w:val="28"/>
          <w:szCs w:val="28"/>
        </w:rPr>
        <w:t xml:space="preserve"> «Любопытный мышонок»</w:t>
      </w:r>
      <w:r w:rsidR="00757431">
        <w:rPr>
          <w:rFonts w:ascii="Times New Roman" w:eastAsia="Times New Roman" w:hAnsi="Times New Roman" w:cs="Times New Roman"/>
          <w:sz w:val="28"/>
          <w:szCs w:val="28"/>
        </w:rPr>
        <w:t xml:space="preserve">, </w:t>
      </w:r>
      <w:proofErr w:type="spellStart"/>
      <w:r w:rsidRPr="00757431">
        <w:rPr>
          <w:rFonts w:ascii="Times New Roman" w:eastAsia="Times New Roman" w:hAnsi="Times New Roman" w:cs="Times New Roman"/>
          <w:sz w:val="28"/>
          <w:szCs w:val="28"/>
        </w:rPr>
        <w:t>Кончаловская</w:t>
      </w:r>
      <w:proofErr w:type="spellEnd"/>
      <w:r w:rsidRPr="00757431">
        <w:rPr>
          <w:rFonts w:ascii="Times New Roman" w:eastAsia="Times New Roman" w:hAnsi="Times New Roman" w:cs="Times New Roman"/>
          <w:sz w:val="28"/>
          <w:szCs w:val="28"/>
        </w:rPr>
        <w:t xml:space="preserve"> Н. «Самокат»</w:t>
      </w:r>
      <w:r w:rsidR="00757431">
        <w:rPr>
          <w:rFonts w:ascii="Times New Roman" w:eastAsia="Times New Roman" w:hAnsi="Times New Roman" w:cs="Times New Roman"/>
          <w:sz w:val="28"/>
          <w:szCs w:val="28"/>
        </w:rPr>
        <w:t>.</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b/>
          <w:bCs/>
          <w:sz w:val="28"/>
          <w:szCs w:val="28"/>
          <w:bdr w:val="none" w:sz="0" w:space="0" w:color="auto" w:frame="1"/>
        </w:rPr>
        <w:t>Что должен знать воспитатель о правилах дорожного движения</w:t>
      </w:r>
      <w:r w:rsidR="00757431">
        <w:rPr>
          <w:rFonts w:ascii="Times New Roman" w:eastAsia="Times New Roman" w:hAnsi="Times New Roman" w:cs="Times New Roman"/>
          <w:b/>
          <w:bCs/>
          <w:sz w:val="28"/>
          <w:szCs w:val="28"/>
          <w:bdr w:val="none" w:sz="0" w:space="0" w:color="auto" w:frame="1"/>
        </w:rPr>
        <w:t>.</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Каждый воспитатель должен хорошо знать правила дорожного движения, чтобы со знанием дела вести</w:t>
      </w:r>
      <w:r w:rsidR="00757431">
        <w:rPr>
          <w:rFonts w:ascii="Times New Roman" w:eastAsia="Times New Roman" w:hAnsi="Times New Roman" w:cs="Times New Roman"/>
          <w:sz w:val="28"/>
          <w:szCs w:val="28"/>
        </w:rPr>
        <w:t xml:space="preserve"> </w:t>
      </w:r>
      <w:hyperlink r:id="rId7" w:tooltip="Воспитательная работа" w:history="1">
        <w:r w:rsidRPr="00757431">
          <w:rPr>
            <w:rFonts w:ascii="Times New Roman" w:eastAsia="Times New Roman" w:hAnsi="Times New Roman" w:cs="Times New Roman"/>
            <w:sz w:val="28"/>
            <w:szCs w:val="28"/>
          </w:rPr>
          <w:t>воспитательную работу</w:t>
        </w:r>
      </w:hyperlink>
      <w:r w:rsidRPr="00757431">
        <w:rPr>
          <w:rFonts w:ascii="Times New Roman" w:eastAsia="Times New Roman" w:hAnsi="Times New Roman" w:cs="Times New Roman"/>
          <w:sz w:val="28"/>
          <w:szCs w:val="28"/>
        </w:rPr>
        <w:t> с детьми и родителями, обеспечить собственную безопасность.</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Пешеходам разрешается ходить только по тротуарам, придерживаясь правой стороны. Там, где нет тротуаров, нужно ходить по краю проезжей части, по левому краю дороги, навстречу движению, чтобы видеть движущийся транспорт и вовремя отойти в сторону</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Пешеходы обязаны переходить улицу только шагом по пешеходным переходам, с обозначенными линиями или указателем «пешеходный переход», а на перекрёстках, с необозначенными переходами – по линии тротуара</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Прежде чем сойти на проезжую часть при двустороннем движении, необходимо убедиться в полной безопасности.</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Запрещается пересекать путь перед движущимся транспортным средством, выходить из-за транспорта на проезжую часть.</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lastRenderedPageBreak/>
        <w:t>В местах перехода, где движение регулируется, пешеходы должны переходить улицу только при зелёном сигнале светофора или разрешающем жесте регулировщика (когда он повернулся к нам боком).</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В местах, где переходы не обозначены и где движение не регулируется, пешеходы должны во всех случаях пропускать приближающийся транспорт. Запрещается переходить улицу около кругового или крутого поворота</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Группы детей разрешается водить только по тротуару, не более чем в два ряда (дети идут, взявшись за руки). Впереди и позади колонны должны находиться сопровождающие с красными флажками.</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Перевозить детей разрешается только в автобусах, двери и окна которых должны быть закрыты. На лобовом стекле иметь опознавательный знак «Дети».</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b/>
          <w:bCs/>
          <w:sz w:val="28"/>
          <w:szCs w:val="28"/>
          <w:bdr w:val="none" w:sz="0" w:space="0" w:color="auto" w:frame="1"/>
        </w:rPr>
        <w:t>Катание на</w:t>
      </w:r>
      <w:r w:rsidRPr="00757431">
        <w:rPr>
          <w:rFonts w:ascii="Times New Roman" w:eastAsia="Times New Roman" w:hAnsi="Times New Roman" w:cs="Times New Roman"/>
          <w:b/>
          <w:bCs/>
          <w:sz w:val="28"/>
          <w:szCs w:val="28"/>
        </w:rPr>
        <w:t> </w:t>
      </w:r>
      <w:hyperlink r:id="rId8" w:tooltip="Велосипед" w:history="1">
        <w:r w:rsidRPr="00757431">
          <w:rPr>
            <w:rFonts w:ascii="Times New Roman" w:eastAsia="Times New Roman" w:hAnsi="Times New Roman" w:cs="Times New Roman"/>
            <w:b/>
            <w:bCs/>
            <w:sz w:val="28"/>
            <w:szCs w:val="28"/>
          </w:rPr>
          <w:t>велосипеде</w:t>
        </w:r>
      </w:hyperlink>
      <w:r w:rsidRPr="00757431">
        <w:rPr>
          <w:rFonts w:ascii="Times New Roman" w:eastAsia="Times New Roman" w:hAnsi="Times New Roman" w:cs="Times New Roman"/>
          <w:b/>
          <w:bCs/>
          <w:sz w:val="28"/>
          <w:szCs w:val="28"/>
        </w:rPr>
        <w:t> </w:t>
      </w:r>
      <w:r w:rsidRPr="00757431">
        <w:rPr>
          <w:rFonts w:ascii="Times New Roman" w:eastAsia="Times New Roman" w:hAnsi="Times New Roman" w:cs="Times New Roman"/>
          <w:b/>
          <w:bCs/>
          <w:sz w:val="28"/>
          <w:szCs w:val="28"/>
          <w:bdr w:val="none" w:sz="0" w:space="0" w:color="auto" w:frame="1"/>
        </w:rPr>
        <w:t>(самокате, роликах) в черте города</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 xml:space="preserve">Спросите детей, у кого из них есть велосипед, самокат, ролевые коньки или </w:t>
      </w:r>
      <w:proofErr w:type="spellStart"/>
      <w:r w:rsidRPr="00757431">
        <w:rPr>
          <w:rFonts w:ascii="Times New Roman" w:eastAsia="Times New Roman" w:hAnsi="Times New Roman" w:cs="Times New Roman"/>
          <w:sz w:val="28"/>
          <w:szCs w:val="28"/>
        </w:rPr>
        <w:t>скейт</w:t>
      </w:r>
      <w:proofErr w:type="spellEnd"/>
      <w:r w:rsidRPr="00757431">
        <w:rPr>
          <w:rFonts w:ascii="Times New Roman" w:eastAsia="Times New Roman" w:hAnsi="Times New Roman" w:cs="Times New Roman"/>
          <w:sz w:val="28"/>
          <w:szCs w:val="28"/>
        </w:rPr>
        <w:t>, кто когда-либо на них катался. Попросите рассказать, где, по их мнению, можно кататься, а где нельзя, какие правила нужно соблюдать.</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Целесообразно также организовать обсуждение возможных опасных ситуаций, привлекая личный опыт детей, случаи из жизни.</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Необходимо рассмотреть три вида ситуаций:</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Опасных для самих детей, если они катаются на велосипеде, роликах по проезжей части улицы или двора.</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proofErr w:type="gramStart"/>
      <w:r w:rsidRPr="00757431">
        <w:rPr>
          <w:rFonts w:ascii="Times New Roman" w:eastAsia="Times New Roman" w:hAnsi="Times New Roman" w:cs="Times New Roman"/>
          <w:sz w:val="28"/>
          <w:szCs w:val="28"/>
        </w:rPr>
        <w:t>Опасных для пешеходов (например, можно наехать, толкнуть, обрызгать пешехода водой из лужи).</w:t>
      </w:r>
      <w:proofErr w:type="gramEnd"/>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lastRenderedPageBreak/>
        <w:t>И наконец, ситуации, связанные с падением, травмами.</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В результате беседы дети должны твёрдо усвоить следующие правила:</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На велосипеде (роликовых коньках) можно кататься только по тротуару; нельзя выезжать на проезжую часть улицы или двора.</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Катаясь, дети должны правильно вести себя по отношению к прохожим: вовремя подавать звуковой сигнал, соблюдать меры предосторожности (сбавлять скорость, объезжая маленьких детей, женщин с детьми, пожилых людей), в случае ушиба или травмы при падении с велосипеда, самоката нужно сразу обратиться к кому-либо из взрослых для оказания первой помощи.</w:t>
      </w:r>
    </w:p>
    <w:p w:rsidR="009248D1" w:rsidRPr="00757431" w:rsidRDefault="009248D1" w:rsidP="00757431">
      <w:pPr>
        <w:shd w:val="clear" w:color="auto" w:fill="FFFFFF"/>
        <w:spacing w:after="0" w:line="360" w:lineRule="auto"/>
        <w:ind w:firstLine="709"/>
        <w:jc w:val="center"/>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b/>
          <w:bCs/>
          <w:sz w:val="28"/>
          <w:szCs w:val="28"/>
          <w:bdr w:val="none" w:sz="0" w:space="0" w:color="auto" w:frame="1"/>
        </w:rPr>
        <w:t>Методические рекомендации в помощь воспитателю</w:t>
      </w:r>
    </w:p>
    <w:p w:rsidR="009248D1" w:rsidRPr="00757431" w:rsidRDefault="009248D1" w:rsidP="00757431">
      <w:pPr>
        <w:shd w:val="clear" w:color="auto" w:fill="FFFFFF"/>
        <w:spacing w:after="0" w:line="360" w:lineRule="auto"/>
        <w:ind w:firstLine="709"/>
        <w:jc w:val="center"/>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b/>
          <w:bCs/>
          <w:sz w:val="28"/>
          <w:szCs w:val="28"/>
          <w:bdr w:val="none" w:sz="0" w:space="0" w:color="auto" w:frame="1"/>
        </w:rPr>
        <w:t>по правилам дорожного движения</w:t>
      </w:r>
    </w:p>
    <w:p w:rsidR="009248D1" w:rsidRPr="00757431" w:rsidRDefault="009248D1" w:rsidP="00757431">
      <w:pPr>
        <w:shd w:val="clear" w:color="auto" w:fill="FFFFFF"/>
        <w:spacing w:after="0" w:line="360" w:lineRule="auto"/>
        <w:ind w:firstLine="709"/>
        <w:jc w:val="center"/>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b/>
          <w:bCs/>
          <w:sz w:val="28"/>
          <w:szCs w:val="28"/>
          <w:bdr w:val="none" w:sz="0" w:space="0" w:color="auto" w:frame="1"/>
        </w:rPr>
        <w:t>Причины дорожно-транспортных происшествий</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Наиболее распространённые причины дорожно-транспортных происшествий:</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lastRenderedPageBreak/>
        <w:t>Игра на проезжей части (наши дети привыкли, что вся свободная территория – место для игр).</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Никакой злонамеренности в большей части нет. На поведение детей на дороге влияет целый ряд факторов, из которых необходимо подчеркнуть особую значимость возрастных особенностей детей:</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b/>
          <w:bCs/>
          <w:sz w:val="28"/>
          <w:szCs w:val="28"/>
          <w:bdr w:val="none" w:sz="0" w:space="0" w:color="auto" w:frame="1"/>
        </w:rPr>
        <w:t>• Физиологические</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 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 xml:space="preserve">Реакция у ребёнка по сравнению с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0,8 – 1 секунд.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w:t>
      </w:r>
      <w:r w:rsidRPr="00757431">
        <w:rPr>
          <w:rFonts w:ascii="Times New Roman" w:eastAsia="Times New Roman" w:hAnsi="Times New Roman" w:cs="Times New Roman"/>
          <w:sz w:val="28"/>
          <w:szCs w:val="28"/>
        </w:rPr>
        <w:lastRenderedPageBreak/>
        <w:t>на это нужно лишь четверть секунды. Надёжная ориентация налево - направо приобретается не ранее, чем в семилетнем возрасте.</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b/>
          <w:bCs/>
          <w:sz w:val="28"/>
          <w:szCs w:val="28"/>
          <w:bdr w:val="none" w:sz="0" w:space="0" w:color="auto" w:frame="1"/>
        </w:rPr>
        <w:t>• Психологические</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У дошкольников нет знаний и представлений о видах поступательного движения транспортных средств (т. 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Разделение игровых и реальных условий происходит у ребёнка в уже школе постепенно.</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b/>
          <w:bCs/>
          <w:sz w:val="28"/>
          <w:szCs w:val="28"/>
          <w:bdr w:val="none" w:sz="0" w:space="0" w:color="auto" w:frame="1"/>
        </w:rPr>
        <w:t>Как сформировать у дошкольников навыки безопасного поведения на дороге.</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 xml:space="preserve">Говоря о причинах дорожно-транспортных происшествий с участием детей, мы часто встречаемся со словом «привычка». Как правило, речь идёт о негативных привычках, а вернее об отсутствии положительных. Привычка – это поведение человека, закреплённое многократным повторением. Привычка останавливаться перед проезжей частью, осматривать её слева и </w:t>
      </w:r>
      <w:r w:rsidRPr="00757431">
        <w:rPr>
          <w:rFonts w:ascii="Times New Roman" w:eastAsia="Times New Roman" w:hAnsi="Times New Roman" w:cs="Times New Roman"/>
          <w:sz w:val="28"/>
          <w:szCs w:val="28"/>
        </w:rPr>
        <w:lastRenderedPageBreak/>
        <w:t>справа с поворотом головы, переходить дорогу только в установленном месте, заботиться о своей безопасности может появиться только в результате ежедневной, кропотливой работы, когда полученные детьми теоретические знания по ПДД обязательно закрепляются многочисленным, систематическим практическим повторением.</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 Учитывая возрастные особенности детей, наличие положительных привычек для них явление жизненно необходимое, по-другому это называется – навыки безопасного поведения на дороге.</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Так, в первой младшей группе 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 xml:space="preserve">Во второй младшей группе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w:t>
      </w:r>
      <w:r w:rsidRPr="00757431">
        <w:rPr>
          <w:rFonts w:ascii="Times New Roman" w:eastAsia="Times New Roman" w:hAnsi="Times New Roman" w:cs="Times New Roman"/>
          <w:sz w:val="28"/>
          <w:szCs w:val="28"/>
        </w:rPr>
        <w:lastRenderedPageBreak/>
        <w:t>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В средней группе,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 xml:space="preserve">И в средней группе, и далее в старшей группе необходимо во время практических занятий регулярно отрабатывать навыки перехода проезжей </w:t>
      </w:r>
      <w:r w:rsidRPr="00757431">
        <w:rPr>
          <w:rFonts w:ascii="Times New Roman" w:eastAsia="Times New Roman" w:hAnsi="Times New Roman" w:cs="Times New Roman"/>
          <w:sz w:val="28"/>
          <w:szCs w:val="28"/>
        </w:rPr>
        <w:lastRenderedPageBreak/>
        <w:t>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proofErr w:type="gramStart"/>
      <w:r w:rsidRPr="00757431">
        <w:rPr>
          <w:rFonts w:ascii="Times New Roman" w:eastAsia="Times New Roman" w:hAnsi="Times New Roman" w:cs="Times New Roman"/>
          <w:sz w:val="28"/>
          <w:szCs w:val="28"/>
        </w:rPr>
        <w:t>В старшей, затем в подготовительной к школе группе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roofErr w:type="gramEnd"/>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Необходимо выработать у детей положительное отношение к закону. Это как прививка от оспы, только на уровне психики.</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b/>
          <w:bCs/>
          <w:sz w:val="28"/>
          <w:szCs w:val="28"/>
          <w:bdr w:val="none" w:sz="0" w:space="0" w:color="auto" w:frame="1"/>
        </w:rPr>
        <w:t>Содержание уголков безопасности дорожного движения в группах</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Содержание уголков безопасности дорожного движения в группах должно определяться содержание занятий по изучению правил дорожного движения с той ил иной возрастной категорией детей.</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Так, в первой младшей группе дети знакомятся с транспортными средствами: грузовым и легковым автомобилями, общественным транспортом. Определяют, из каких частей состоят машины. Обучаться различать красный и зелёный цвета. Следовательно, в игровом уголке должны быть:</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Набор транспортных средств</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lastRenderedPageBreak/>
        <w:t>Иллюстрации с изображением транспортных средств</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Кружки красного и зелёного цвета, макет пешеходного светофора.</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Атрибуты к сюжетно-ролевой игре «Транспорт» (разноцветные рули, шапочки разных видов машин, нагрудные знаки, жилеты с изображением того или иного вида транспорта и т. д.)</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Дидактические игры «Собери машину» (из 4-х частей), «Поставь машину в гараж», «Светофор».</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Во второй младшей группе дети продолжают работу по распознаванию транспортных средств, знакомятся с правилами поведения в общественном транспорте, закрепляют умение различать красный, жёлтый, зелёный цвета, знакомятся с понятиями «тротуар» и «проезжая часть». Поэтому, к предметам, имеющимся в уголке безопасности дорожного движения первой младшей группы, следует добавить:</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Картинки для игры на классификацию видов транспорта «На чём едут пассажиры», «Найти такую же картинку».</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proofErr w:type="gramStart"/>
      <w:r w:rsidRPr="00757431">
        <w:rPr>
          <w:rFonts w:ascii="Times New Roman" w:eastAsia="Times New Roman" w:hAnsi="Times New Roman" w:cs="Times New Roman"/>
          <w:sz w:val="28"/>
          <w:szCs w:val="28"/>
        </w:rPr>
        <w:t>Простейший макет улицы (желательно крупный), где обозначены тротуар и проезжая часть</w:t>
      </w:r>
      <w:r w:rsidR="00757431">
        <w:rPr>
          <w:rFonts w:ascii="Times New Roman" w:eastAsia="Times New Roman" w:hAnsi="Times New Roman" w:cs="Times New Roman"/>
          <w:sz w:val="28"/>
          <w:szCs w:val="28"/>
        </w:rPr>
        <w:t>.</w:t>
      </w:r>
      <w:proofErr w:type="gramEnd"/>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Макет транспортного светофора (плоскостной).</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 xml:space="preserve">Для ребят средней группы новым будет разговор о пешеходном переходе и его назначении, правостороннем движении на тротуаре и проезжей части. Кроме того, дети 4-5 лет должны чётко представлять, что когда загорается зелёный сигнал светофора для пешеходов и разрешает им движение, для водителей в это время горит красный – запрещающий сигнал светофора. Когда загорается зелёный сигнал для водителей и разрешает </w:t>
      </w:r>
      <w:r w:rsidRPr="00757431">
        <w:rPr>
          <w:rFonts w:ascii="Times New Roman" w:eastAsia="Times New Roman" w:hAnsi="Times New Roman" w:cs="Times New Roman"/>
          <w:sz w:val="28"/>
          <w:szCs w:val="28"/>
        </w:rPr>
        <w:lastRenderedPageBreak/>
        <w:t>движение автомобилей, для пешеходов вспыхивает красный сигнал. В уголке безопасности дорожного движения обязательно должен быть:</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Макет светофора с переключающимися сигналами, действующий от батарейки</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Дидактические игры «Найди свой цвет», «Собери светофор»</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На макете улицы необходимо нанести пешеходный переход.</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В старшей группе ребята узнают о дорожном движении много нового. Именно в этом возрасте происходит знакомство с такими большими и сложными темами, как «Перекрёсток», «Дорожные знаки». Следовательно, в уголке безопасности дорожного движения должны появиться:</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Макет перекрёстка, с помощью которого ребята смогут решать сложные логические задачи по безопасности дорожного движения, отрабатывать навыки безопасного перехода проезжей части на перекрёстке. Желательно, чтобы этот макет был со съёмными предметами, тогда дети сами смогут моделировать улицу.</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proofErr w:type="gramStart"/>
      <w:r w:rsidRPr="00757431">
        <w:rPr>
          <w:rFonts w:ascii="Times New Roman" w:eastAsia="Times New Roman" w:hAnsi="Times New Roman" w:cs="Times New Roman"/>
          <w:sz w:val="28"/>
          <w:szCs w:val="28"/>
        </w:rPr>
        <w:t>Также, необходим набор дорожных знаков, в который обязательно входят такие дорожные знаки, как: информационно-указательные – «Пешеходный переход», «Подземный пешеходный переход», «Место остановки автобуса и (или) троллейбуса»; предупреждающие знаки – «Дети»; запрещающие знаки – «Движение пешеходов запрещено», «Движение на велосипедах запрещено»; предписывающие знаки – «Пешеходная дорожка», «Велосипедная дорожка»; знаки приоритета – «Главная дорога», «Уступи дорогу»; знаки сервиса – «Больница», «Телефон», «Пункт питания».</w:t>
      </w:r>
      <w:proofErr w:type="gramEnd"/>
      <w:r w:rsidRPr="00757431">
        <w:rPr>
          <w:rFonts w:ascii="Times New Roman" w:eastAsia="Times New Roman" w:hAnsi="Times New Roman" w:cs="Times New Roman"/>
          <w:sz w:val="28"/>
          <w:szCs w:val="28"/>
        </w:rPr>
        <w:t xml:space="preserve"> Хорошо иметь мелкие знаки на подставках, для работы с макетом, и более крупные знаки на подставках для творческих, ролевых игр.</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lastRenderedPageBreak/>
        <w:t>Дидактические игры: «О чём говорят знаки?», «Угадай знак», «Где спрятался знак?», «Перекрёсток», «Наша улица»</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Кроме того, для детей старшей группы знакомят с работой регулировщика. Значит, в уголке БДД должны быть схемы жестов регулировщика, дидактическая игра «Что говорит жезл?», атрибуты инспектора ДПС: жезл, фуражка.</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В подготовительной группе ребята встречаются с проблемными ситуациями на дорогах (так называемыми дорожными «ловушками»), знания детей о Правилах дорожного движения уже систематизируются. Содержание уголка более усложняется:</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Собирается картотека «опасных ситуаций» (для их показа можно сделать импровизированный телевизор, или компьютер)</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Организовывается окно выдачи </w:t>
      </w:r>
      <w:hyperlink r:id="rId9" w:tooltip="Водительские удостоверения" w:history="1">
        <w:r w:rsidRPr="00757431">
          <w:rPr>
            <w:rFonts w:ascii="Times New Roman" w:eastAsia="Times New Roman" w:hAnsi="Times New Roman" w:cs="Times New Roman"/>
            <w:sz w:val="28"/>
            <w:szCs w:val="28"/>
          </w:rPr>
          <w:t>водительских удостоверений</w:t>
        </w:r>
      </w:hyperlink>
      <w:r w:rsidRPr="00757431">
        <w:rPr>
          <w:rFonts w:ascii="Times New Roman" w:eastAsia="Times New Roman" w:hAnsi="Times New Roman" w:cs="Times New Roman"/>
          <w:sz w:val="28"/>
          <w:szCs w:val="28"/>
        </w:rPr>
        <w:t xml:space="preserve">, </w:t>
      </w:r>
      <w:proofErr w:type="gramStart"/>
      <w:r w:rsidRPr="00757431">
        <w:rPr>
          <w:rFonts w:ascii="Times New Roman" w:eastAsia="Times New Roman" w:hAnsi="Times New Roman" w:cs="Times New Roman"/>
          <w:sz w:val="28"/>
          <w:szCs w:val="28"/>
        </w:rPr>
        <w:t>сдавшим</w:t>
      </w:r>
      <w:proofErr w:type="gramEnd"/>
      <w:r w:rsidRPr="00757431">
        <w:rPr>
          <w:rFonts w:ascii="Times New Roman" w:eastAsia="Times New Roman" w:hAnsi="Times New Roman" w:cs="Times New Roman"/>
          <w:sz w:val="28"/>
          <w:szCs w:val="28"/>
        </w:rPr>
        <w:t xml:space="preserve"> экзамен по ПДД.</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 xml:space="preserve">Во всех группах хорошо иметь </w:t>
      </w:r>
      <w:proofErr w:type="spellStart"/>
      <w:r w:rsidRPr="00757431">
        <w:rPr>
          <w:rFonts w:ascii="Times New Roman" w:eastAsia="Times New Roman" w:hAnsi="Times New Roman" w:cs="Times New Roman"/>
          <w:sz w:val="28"/>
          <w:szCs w:val="28"/>
        </w:rPr>
        <w:t>фланелеграф</w:t>
      </w:r>
      <w:proofErr w:type="spellEnd"/>
      <w:r w:rsidRPr="00757431">
        <w:rPr>
          <w:rFonts w:ascii="Times New Roman" w:eastAsia="Times New Roman" w:hAnsi="Times New Roman" w:cs="Times New Roman"/>
          <w:sz w:val="28"/>
          <w:szCs w:val="28"/>
        </w:rPr>
        <w:t xml:space="preserve"> – для моделирования ситуаций на дороге, а также набор диапозитивов по различным темам.</w:t>
      </w:r>
    </w:p>
    <w:p w:rsidR="009248D1" w:rsidRPr="00757431" w:rsidRDefault="009248D1" w:rsidP="00757431">
      <w:pPr>
        <w:shd w:val="clear" w:color="auto" w:fill="FFFFFF"/>
        <w:spacing w:after="0" w:line="360" w:lineRule="auto"/>
        <w:ind w:firstLine="709"/>
        <w:jc w:val="center"/>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b/>
          <w:bCs/>
          <w:sz w:val="28"/>
          <w:szCs w:val="28"/>
          <w:bdr w:val="none" w:sz="0" w:space="0" w:color="auto" w:frame="1"/>
        </w:rPr>
        <w:t>Содержание уголков для родителей по изучению правил дорожного движения</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Основная цель создания уголка безопасности дорожного движения – разъяснить родителям, что именно они являются главным звеном в вопросе обучения детей Правилам дорожного движения. Именно от их действий зависит, насколько прочно овладеет ребёнок навыками безопасного поведения на дороге. Именно их поведение имеет решающее значение при выборе ребёнком «своего стиля» перехода проезжей части.</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lastRenderedPageBreak/>
        <w:t>Оформляя такой уголок, воспитатель должен сделать родителей своими главными союзниками в деле обучения малышей сложной азбуке дорог. Здесь важно показать родителям всю серьёзность проблемы, обозначить ситуации, которые часто приводят к трагедии, объяснить в каких случаях и почему дети чувствуют себя на дороге некомфортно.</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Уголок может быть оформлен так:</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Единый стенд (размеры зависят от наличия свободной площади и количества помещаемой информации, но не менее 30*65 см).</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Набор составных частей, каждая из которых предназначена для размещения отдельной информации</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Книжка-раскладушка</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Для привлечения внимания родителей при оформлении уголка рекомендуется использовать яркие, привлекающие внимание лозунги, например:</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«Цена спешки – жизнь вашего ребёнка»</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«Внимание – мы ваши дети!»</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«Ребёнок имеет право жить!»</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sz w:val="28"/>
          <w:szCs w:val="28"/>
        </w:rPr>
        <w:t>«Глупо экономить своё время, за счёт жизни ребёнка»</w:t>
      </w:r>
    </w:p>
    <w:p w:rsidR="009248D1" w:rsidRPr="00757431" w:rsidRDefault="009248D1" w:rsidP="00757431">
      <w:pPr>
        <w:shd w:val="clear" w:color="auto" w:fill="FFFFFF"/>
        <w:spacing w:after="0" w:line="360" w:lineRule="auto"/>
        <w:ind w:firstLine="709"/>
        <w:textAlignment w:val="baseline"/>
        <w:rPr>
          <w:rFonts w:ascii="Times New Roman" w:eastAsia="Times New Roman" w:hAnsi="Times New Roman" w:cs="Times New Roman"/>
          <w:sz w:val="28"/>
          <w:szCs w:val="28"/>
        </w:rPr>
      </w:pPr>
      <w:r w:rsidRPr="00757431">
        <w:rPr>
          <w:rFonts w:ascii="Times New Roman" w:eastAsia="Times New Roman" w:hAnsi="Times New Roman" w:cs="Times New Roman"/>
          <w:bCs/>
          <w:sz w:val="28"/>
          <w:szCs w:val="28"/>
          <w:bdr w:val="none" w:sz="0" w:space="0" w:color="auto" w:frame="1"/>
        </w:rPr>
        <w:t>Учитывая важную роль родителей в вопросе обучения детей правилам дорожного движения, уголок для родителей должен содержать:</w:t>
      </w:r>
    </w:p>
    <w:p w:rsidR="009248D1" w:rsidRPr="00757431" w:rsidRDefault="0075743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48D1" w:rsidRPr="00757431">
        <w:rPr>
          <w:rFonts w:ascii="Times New Roman" w:eastAsia="Times New Roman" w:hAnsi="Times New Roman" w:cs="Times New Roman"/>
          <w:sz w:val="28"/>
          <w:szCs w:val="28"/>
        </w:rPr>
        <w:t>Информацию о состоянии дорожно-транспортного травматизма в городе</w:t>
      </w:r>
    </w:p>
    <w:p w:rsidR="009248D1" w:rsidRPr="00757431" w:rsidRDefault="0075743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9248D1" w:rsidRPr="00757431">
        <w:rPr>
          <w:rFonts w:ascii="Times New Roman" w:eastAsia="Times New Roman" w:hAnsi="Times New Roman" w:cs="Times New Roman"/>
          <w:sz w:val="28"/>
          <w:szCs w:val="28"/>
        </w:rPr>
        <w:t>Причины дорожно-транспортных происшествий с участием детей</w:t>
      </w:r>
    </w:p>
    <w:p w:rsidR="009248D1" w:rsidRPr="00757431" w:rsidRDefault="0075743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48D1" w:rsidRPr="00757431">
        <w:rPr>
          <w:rFonts w:ascii="Times New Roman" w:eastAsia="Times New Roman" w:hAnsi="Times New Roman" w:cs="Times New Roman"/>
          <w:sz w:val="28"/>
          <w:szCs w:val="28"/>
        </w:rPr>
        <w:t>Рекомендации родителям по вопросам обучения детей безопасному поведению на дороге.</w:t>
      </w:r>
    </w:p>
    <w:p w:rsidR="009248D1" w:rsidRPr="00757431" w:rsidRDefault="0075743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48D1" w:rsidRPr="00757431">
        <w:rPr>
          <w:rFonts w:ascii="Times New Roman" w:eastAsia="Times New Roman" w:hAnsi="Times New Roman" w:cs="Times New Roman"/>
          <w:sz w:val="28"/>
          <w:szCs w:val="28"/>
        </w:rPr>
        <w:t>Перечень и описание игр, направленных на закрепление у детей уже имеющихся знаний по Правилам дорожного движения</w:t>
      </w:r>
    </w:p>
    <w:p w:rsidR="009248D1" w:rsidRPr="00757431" w:rsidRDefault="0075743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248D1" w:rsidRPr="00757431">
        <w:rPr>
          <w:rFonts w:ascii="Times New Roman" w:eastAsia="Times New Roman" w:hAnsi="Times New Roman" w:cs="Times New Roman"/>
          <w:sz w:val="28"/>
          <w:szCs w:val="28"/>
        </w:rPr>
        <w:t>Рассказы детей о поведении на дороге при движении в детский сад и обратно с родителями</w:t>
      </w:r>
    </w:p>
    <w:p w:rsidR="009248D1" w:rsidRPr="00757431" w:rsidRDefault="009248D1" w:rsidP="00757431">
      <w:pPr>
        <w:shd w:val="clear" w:color="auto" w:fill="FFFFFF"/>
        <w:spacing w:before="324" w:after="324" w:line="360" w:lineRule="auto"/>
        <w:ind w:firstLine="709"/>
        <w:textAlignment w:val="baseline"/>
        <w:rPr>
          <w:rFonts w:ascii="Times New Roman" w:eastAsia="Times New Roman" w:hAnsi="Times New Roman" w:cs="Times New Roman"/>
          <w:sz w:val="28"/>
          <w:szCs w:val="28"/>
        </w:rPr>
      </w:pPr>
    </w:p>
    <w:p w:rsidR="00D82960" w:rsidRPr="00757431" w:rsidRDefault="00D82960" w:rsidP="00757431">
      <w:pPr>
        <w:spacing w:line="360" w:lineRule="auto"/>
        <w:ind w:firstLine="709"/>
        <w:rPr>
          <w:rFonts w:ascii="Times New Roman" w:hAnsi="Times New Roman" w:cs="Times New Roman"/>
          <w:sz w:val="28"/>
          <w:szCs w:val="28"/>
        </w:rPr>
      </w:pPr>
    </w:p>
    <w:sectPr w:rsidR="00D82960" w:rsidRPr="00757431" w:rsidSect="000E06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9248D1"/>
    <w:rsid w:val="000E06B1"/>
    <w:rsid w:val="00757431"/>
    <w:rsid w:val="009248D1"/>
    <w:rsid w:val="00D82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6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48D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248D1"/>
    <w:rPr>
      <w:color w:val="0000FF"/>
      <w:u w:val="single"/>
    </w:rPr>
  </w:style>
  <w:style w:type="character" w:customStyle="1" w:styleId="apple-converted-space">
    <w:name w:val="apple-converted-space"/>
    <w:basedOn w:val="a0"/>
    <w:rsid w:val="009248D1"/>
  </w:style>
  <w:style w:type="paragraph" w:styleId="a5">
    <w:name w:val="Balloon Text"/>
    <w:basedOn w:val="a"/>
    <w:link w:val="a6"/>
    <w:uiPriority w:val="99"/>
    <w:semiHidden/>
    <w:unhideWhenUsed/>
    <w:rsid w:val="009248D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248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7252321">
      <w:bodyDiv w:val="1"/>
      <w:marLeft w:val="0"/>
      <w:marRight w:val="0"/>
      <w:marTop w:val="0"/>
      <w:marBottom w:val="0"/>
      <w:divBdr>
        <w:top w:val="none" w:sz="0" w:space="0" w:color="auto"/>
        <w:left w:val="none" w:sz="0" w:space="0" w:color="auto"/>
        <w:bottom w:val="none" w:sz="0" w:space="0" w:color="auto"/>
        <w:right w:val="none" w:sz="0" w:space="0" w:color="auto"/>
      </w:divBdr>
      <w:divsChild>
        <w:div w:id="1643467241">
          <w:marLeft w:val="259"/>
          <w:marRight w:val="0"/>
          <w:marTop w:val="13"/>
          <w:marBottom w:val="130"/>
          <w:divBdr>
            <w:top w:val="none" w:sz="0" w:space="0" w:color="auto"/>
            <w:left w:val="none" w:sz="0" w:space="0" w:color="auto"/>
            <w:bottom w:val="none" w:sz="0" w:space="0" w:color="auto"/>
            <w:right w:val="none" w:sz="0" w:space="0" w:color="auto"/>
          </w:divBdr>
        </w:div>
        <w:div w:id="1983464394">
          <w:marLeft w:val="1946"/>
          <w:marRight w:val="0"/>
          <w:marTop w:val="13"/>
          <w:marBottom w:val="130"/>
          <w:divBdr>
            <w:top w:val="none" w:sz="0" w:space="0" w:color="auto"/>
            <w:left w:val="none" w:sz="0" w:space="0" w:color="auto"/>
            <w:bottom w:val="none" w:sz="0" w:space="0" w:color="auto"/>
            <w:right w:val="none" w:sz="0" w:space="0" w:color="auto"/>
          </w:divBdr>
        </w:div>
        <w:div w:id="870992707">
          <w:marLeft w:val="259"/>
          <w:marRight w:val="0"/>
          <w:marTop w:val="13"/>
          <w:marBottom w:val="130"/>
          <w:divBdr>
            <w:top w:val="none" w:sz="0" w:space="0" w:color="auto"/>
            <w:left w:val="none" w:sz="0" w:space="0" w:color="auto"/>
            <w:bottom w:val="none" w:sz="0" w:space="0" w:color="auto"/>
            <w:right w:val="none" w:sz="0" w:space="0" w:color="auto"/>
          </w:divBdr>
        </w:div>
        <w:div w:id="1778017702">
          <w:marLeft w:val="1946"/>
          <w:marRight w:val="0"/>
          <w:marTop w:val="13"/>
          <w:marBottom w:val="130"/>
          <w:divBdr>
            <w:top w:val="none" w:sz="0" w:space="0" w:color="auto"/>
            <w:left w:val="none" w:sz="0" w:space="0" w:color="auto"/>
            <w:bottom w:val="none" w:sz="0" w:space="0" w:color="auto"/>
            <w:right w:val="none" w:sz="0" w:space="0" w:color="auto"/>
          </w:divBdr>
        </w:div>
        <w:div w:id="1120606990">
          <w:marLeft w:val="259"/>
          <w:marRight w:val="0"/>
          <w:marTop w:val="13"/>
          <w:marBottom w:val="130"/>
          <w:divBdr>
            <w:top w:val="none" w:sz="0" w:space="0" w:color="auto"/>
            <w:left w:val="none" w:sz="0" w:space="0" w:color="auto"/>
            <w:bottom w:val="none" w:sz="0" w:space="0" w:color="auto"/>
            <w:right w:val="none" w:sz="0" w:space="0" w:color="auto"/>
          </w:divBdr>
        </w:div>
        <w:div w:id="1758864874">
          <w:marLeft w:val="1946"/>
          <w:marRight w:val="0"/>
          <w:marTop w:val="13"/>
          <w:marBottom w:val="13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elosiped/" TargetMode="External"/><Relationship Id="rId3" Type="http://schemas.openxmlformats.org/officeDocument/2006/relationships/webSettings" Target="webSettings.xml"/><Relationship Id="rId7" Type="http://schemas.openxmlformats.org/officeDocument/2006/relationships/hyperlink" Target="http://pandia.ru/text/category/vospitatelmznaya_rabo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avtozapravochnie_stantcii/" TargetMode="External"/><Relationship Id="rId11" Type="http://schemas.openxmlformats.org/officeDocument/2006/relationships/theme" Target="theme/theme1.xml"/><Relationship Id="rId5" Type="http://schemas.openxmlformats.org/officeDocument/2006/relationships/hyperlink" Target="http://pandia.ru/text/category/obshestvennij_transport/" TargetMode="External"/><Relationship Id="rId10" Type="http://schemas.openxmlformats.org/officeDocument/2006/relationships/fontTable" Target="fontTable.xml"/><Relationship Id="rId4" Type="http://schemas.openxmlformats.org/officeDocument/2006/relationships/hyperlink" Target="http://pandia.ru/text/category/obrazovatelmznaya_deyatelmznostmz/" TargetMode="External"/><Relationship Id="rId9" Type="http://schemas.openxmlformats.org/officeDocument/2006/relationships/hyperlink" Target="http://pandia.ru/text/category/voditelmzskie_udostover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3088</Words>
  <Characters>17607</Characters>
  <Application>Microsoft Office Word</Application>
  <DocSecurity>0</DocSecurity>
  <Lines>146</Lines>
  <Paragraphs>41</Paragraphs>
  <ScaleCrop>false</ScaleCrop>
  <Company>Home</Company>
  <LinksUpToDate>false</LinksUpToDate>
  <CharactersWithSpaces>20654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Николаевна</dc:creator>
  <cp:keywords/>
  <dc:description/>
  <cp:lastModifiedBy>Юлия Николаевна</cp:lastModifiedBy>
  <cp:revision>3</cp:revision>
  <dcterms:created xsi:type="dcterms:W3CDTF">2017-05-24T06:39:00Z</dcterms:created>
  <dcterms:modified xsi:type="dcterms:W3CDTF">2017-05-25T14:08:00Z</dcterms:modified>
</cp:coreProperties>
</file>